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09" w:rsidRPr="001D2F15" w:rsidRDefault="00654009" w:rsidP="004B6A68">
      <w:pPr>
        <w:ind w:right="162"/>
        <w:jc w:val="center"/>
        <w:rPr>
          <w:b/>
          <w:sz w:val="28"/>
        </w:rPr>
      </w:pPr>
      <w:r w:rsidRPr="001D2F15">
        <w:rPr>
          <w:b/>
          <w:bCs/>
          <w:sz w:val="28"/>
        </w:rPr>
        <w:t>ПОЛОЖЕНИЕ</w:t>
      </w:r>
    </w:p>
    <w:p w:rsidR="00375DFA" w:rsidRDefault="00375DFA" w:rsidP="004B6A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проведении </w:t>
      </w:r>
      <w:r w:rsidR="000F6EFA" w:rsidRPr="001D2F15">
        <w:rPr>
          <w:b/>
          <w:bCs/>
          <w:sz w:val="28"/>
        </w:rPr>
        <w:t>городско</w:t>
      </w:r>
      <w:r>
        <w:rPr>
          <w:b/>
          <w:bCs/>
          <w:sz w:val="28"/>
        </w:rPr>
        <w:t>го</w:t>
      </w:r>
      <w:r w:rsidR="00986BEE" w:rsidRPr="001D2F15">
        <w:rPr>
          <w:b/>
          <w:bCs/>
          <w:sz w:val="28"/>
        </w:rPr>
        <w:t xml:space="preserve"> конкурс</w:t>
      </w:r>
      <w:r>
        <w:rPr>
          <w:b/>
          <w:bCs/>
          <w:sz w:val="28"/>
        </w:rPr>
        <w:t>а</w:t>
      </w:r>
      <w:r w:rsidR="000F6EFA" w:rsidRPr="001D2F15">
        <w:rPr>
          <w:b/>
          <w:bCs/>
          <w:sz w:val="28"/>
        </w:rPr>
        <w:t xml:space="preserve"> агитбригад</w:t>
      </w:r>
    </w:p>
    <w:p w:rsidR="00526C8C" w:rsidRPr="001D2F15" w:rsidRDefault="008941CB" w:rsidP="004B6A68">
      <w:pPr>
        <w:jc w:val="center"/>
        <w:rPr>
          <w:b/>
          <w:bCs/>
          <w:sz w:val="28"/>
        </w:rPr>
      </w:pPr>
      <w:r w:rsidRPr="001D2F15">
        <w:rPr>
          <w:b/>
          <w:bCs/>
          <w:sz w:val="28"/>
        </w:rPr>
        <w:t>«</w:t>
      </w:r>
      <w:r w:rsidR="00375DFA">
        <w:rPr>
          <w:b/>
          <w:bCs/>
          <w:sz w:val="28"/>
        </w:rPr>
        <w:t>Новое поколение выбирает…</w:t>
      </w:r>
      <w:r w:rsidRPr="001D2F15">
        <w:rPr>
          <w:b/>
          <w:bCs/>
          <w:sz w:val="28"/>
        </w:rPr>
        <w:t>»</w:t>
      </w:r>
    </w:p>
    <w:p w:rsidR="008941CB" w:rsidRPr="004B6A68" w:rsidRDefault="008941CB" w:rsidP="004B6A68">
      <w:pPr>
        <w:jc w:val="center"/>
        <w:rPr>
          <w:b/>
          <w:bCs/>
        </w:rPr>
      </w:pPr>
    </w:p>
    <w:p w:rsidR="00E92E90" w:rsidRPr="004B6A68" w:rsidRDefault="000F6EFA" w:rsidP="00B54923">
      <w:pPr>
        <w:pStyle w:val="a5"/>
        <w:numPr>
          <w:ilvl w:val="0"/>
          <w:numId w:val="1"/>
        </w:numPr>
        <w:ind w:left="0" w:firstLine="0"/>
        <w:jc w:val="center"/>
        <w:rPr>
          <w:b/>
          <w:shd w:val="clear" w:color="auto" w:fill="FFFFFF"/>
        </w:rPr>
      </w:pPr>
      <w:r w:rsidRPr="004B6A68">
        <w:rPr>
          <w:b/>
          <w:shd w:val="clear" w:color="auto" w:fill="FFFFFF"/>
        </w:rPr>
        <w:t>Общие положения</w:t>
      </w:r>
    </w:p>
    <w:p w:rsidR="00986BEE" w:rsidRPr="004B6A68" w:rsidRDefault="00986BEE" w:rsidP="004B6A68">
      <w:pPr>
        <w:pStyle w:val="a5"/>
        <w:numPr>
          <w:ilvl w:val="1"/>
          <w:numId w:val="24"/>
        </w:numPr>
        <w:ind w:left="0" w:firstLine="709"/>
        <w:jc w:val="both"/>
        <w:rPr>
          <w:bCs/>
        </w:rPr>
      </w:pPr>
      <w:r w:rsidRPr="004B6A68">
        <w:t xml:space="preserve">Настоящее Положение определяет порядок организации и проведения </w:t>
      </w:r>
      <w:r w:rsidRPr="004B6A68">
        <w:rPr>
          <w:bCs/>
        </w:rPr>
        <w:t xml:space="preserve">городского конкурса агитбригад </w:t>
      </w:r>
      <w:r w:rsidR="002037E7" w:rsidRPr="004B6A68">
        <w:rPr>
          <w:bCs/>
        </w:rPr>
        <w:t>«</w:t>
      </w:r>
      <w:r w:rsidR="00BD199E">
        <w:rPr>
          <w:bCs/>
        </w:rPr>
        <w:t>Новое поколение выбирает…</w:t>
      </w:r>
      <w:r w:rsidR="002037E7" w:rsidRPr="004B6A68">
        <w:rPr>
          <w:bCs/>
        </w:rPr>
        <w:t>»</w:t>
      </w:r>
      <w:r w:rsidRPr="004B6A68">
        <w:rPr>
          <w:bCs/>
        </w:rPr>
        <w:t xml:space="preserve"> (далее </w:t>
      </w:r>
      <w:r w:rsidR="00BD199E">
        <w:rPr>
          <w:bCs/>
        </w:rPr>
        <w:t>–</w:t>
      </w:r>
      <w:r w:rsidR="002037E7" w:rsidRPr="004B6A68">
        <w:rPr>
          <w:bCs/>
        </w:rPr>
        <w:t xml:space="preserve"> </w:t>
      </w:r>
      <w:r w:rsidRPr="004B6A68">
        <w:rPr>
          <w:bCs/>
        </w:rPr>
        <w:t>Конкурс), его организационное и методическое обеспечение, порядок участия в мероприятии, требования к рабо</w:t>
      </w:r>
      <w:r w:rsidR="000405BC" w:rsidRPr="004B6A68">
        <w:rPr>
          <w:bCs/>
        </w:rPr>
        <w:t>там участников, определение победителей и призёров.</w:t>
      </w:r>
    </w:p>
    <w:p w:rsidR="002037E7" w:rsidRPr="004B6A68" w:rsidRDefault="002037E7" w:rsidP="004B6A68">
      <w:pPr>
        <w:pStyle w:val="a5"/>
        <w:numPr>
          <w:ilvl w:val="1"/>
          <w:numId w:val="24"/>
        </w:numPr>
        <w:ind w:left="0" w:firstLine="709"/>
        <w:jc w:val="both"/>
        <w:rPr>
          <w:bCs/>
        </w:rPr>
      </w:pPr>
      <w:r w:rsidRPr="004B6A68">
        <w:rPr>
          <w:bCs/>
          <w:lang w:eastAsia="en-US"/>
        </w:rPr>
        <w:t>Положение действует на период проведения Конкурса.</w:t>
      </w:r>
    </w:p>
    <w:p w:rsidR="000405BC" w:rsidRPr="001D2F15" w:rsidRDefault="000405BC" w:rsidP="004B6A68">
      <w:pPr>
        <w:pStyle w:val="a5"/>
        <w:numPr>
          <w:ilvl w:val="1"/>
          <w:numId w:val="24"/>
        </w:numPr>
        <w:ind w:left="0" w:firstLine="709"/>
        <w:jc w:val="both"/>
        <w:rPr>
          <w:bCs/>
        </w:rPr>
      </w:pPr>
      <w:r w:rsidRPr="001D2F15">
        <w:t xml:space="preserve">Организаторы </w:t>
      </w:r>
      <w:r w:rsidR="00526C8C" w:rsidRPr="001D2F15">
        <w:t>Конкурса</w:t>
      </w:r>
    </w:p>
    <w:p w:rsidR="000405BC" w:rsidRPr="00C84D3B" w:rsidRDefault="000405BC" w:rsidP="004B6A68">
      <w:pPr>
        <w:pStyle w:val="a5"/>
        <w:ind w:left="709"/>
        <w:jc w:val="both"/>
        <w:rPr>
          <w:b/>
          <w:bCs/>
        </w:rPr>
      </w:pPr>
      <w:r w:rsidRPr="00C84D3B">
        <w:rPr>
          <w:b/>
          <w:bCs/>
        </w:rPr>
        <w:t>Учредитель:</w:t>
      </w:r>
    </w:p>
    <w:p w:rsidR="000405BC" w:rsidRPr="004B6A68" w:rsidRDefault="000405BC" w:rsidP="004B6A68">
      <w:pPr>
        <w:pStyle w:val="a5"/>
        <w:ind w:left="0" w:firstLine="709"/>
        <w:jc w:val="both"/>
      </w:pPr>
      <w:r w:rsidRPr="004B6A68">
        <w:t xml:space="preserve">Департамент образования Администрации городского округа Самара (далее </w:t>
      </w:r>
      <w:r w:rsidR="002037E7" w:rsidRPr="004B6A68">
        <w:t xml:space="preserve">– </w:t>
      </w:r>
      <w:r w:rsidRPr="004B6A68">
        <w:t>Департамент образования).</w:t>
      </w:r>
    </w:p>
    <w:p w:rsidR="000405BC" w:rsidRPr="00C84D3B" w:rsidRDefault="000405BC" w:rsidP="004B6A68">
      <w:pPr>
        <w:pStyle w:val="a5"/>
        <w:ind w:left="0" w:firstLine="709"/>
        <w:jc w:val="both"/>
        <w:rPr>
          <w:b/>
        </w:rPr>
      </w:pPr>
      <w:r w:rsidRPr="00C84D3B">
        <w:rPr>
          <w:b/>
        </w:rPr>
        <w:t>Организатор:</w:t>
      </w:r>
    </w:p>
    <w:p w:rsidR="000405BC" w:rsidRPr="004B6A68" w:rsidRDefault="002037E7" w:rsidP="004B6A68">
      <w:pPr>
        <w:ind w:firstLine="709"/>
        <w:jc w:val="both"/>
        <w:rPr>
          <w:bCs/>
        </w:rPr>
      </w:pPr>
      <w:proofErr w:type="gramStart"/>
      <w:r w:rsidRPr="004B6A68">
        <w:rPr>
          <w:bCs/>
        </w:rPr>
        <w:t>М</w:t>
      </w:r>
      <w:r w:rsidR="000405BC" w:rsidRPr="004B6A68">
        <w:rPr>
          <w:bCs/>
        </w:rPr>
        <w:t>униципальное бюджетное учреждение дополнительного образования «Центр дополнительного образования детей «Лидер» городского округа Самара (далее</w:t>
      </w:r>
      <w:r w:rsidRPr="004B6A68">
        <w:rPr>
          <w:bCs/>
        </w:rPr>
        <w:t xml:space="preserve"> – </w:t>
      </w:r>
      <w:r w:rsidR="000405BC" w:rsidRPr="004B6A68">
        <w:t>М</w:t>
      </w:r>
      <w:r w:rsidR="00B00873">
        <w:t xml:space="preserve">БУ ДО «ЦДОД «Лидер» </w:t>
      </w:r>
      <w:proofErr w:type="spellStart"/>
      <w:r w:rsidR="00B00873">
        <w:t>г.о</w:t>
      </w:r>
      <w:proofErr w:type="spellEnd"/>
      <w:r w:rsidR="00B00873">
        <w:t>. Самара</w:t>
      </w:r>
      <w:r w:rsidR="000405BC" w:rsidRPr="004B6A68">
        <w:t>)</w:t>
      </w:r>
      <w:r w:rsidR="00B00873">
        <w:t>.</w:t>
      </w:r>
      <w:proofErr w:type="gramEnd"/>
    </w:p>
    <w:p w:rsidR="000405BC" w:rsidRPr="001D2F15" w:rsidRDefault="000405BC" w:rsidP="004B6A68">
      <w:pPr>
        <w:pStyle w:val="a5"/>
        <w:numPr>
          <w:ilvl w:val="1"/>
          <w:numId w:val="24"/>
        </w:numPr>
        <w:ind w:left="0" w:firstLine="709"/>
        <w:jc w:val="both"/>
        <w:rPr>
          <w:bCs/>
        </w:rPr>
      </w:pPr>
      <w:r w:rsidRPr="001D2F15">
        <w:t xml:space="preserve">Цели и задачи </w:t>
      </w:r>
      <w:r w:rsidR="00526C8C" w:rsidRPr="001D2F15">
        <w:t>Конкурса</w:t>
      </w:r>
    </w:p>
    <w:p w:rsidR="00C84D3B" w:rsidRPr="00C84D3B" w:rsidRDefault="00C84D3B" w:rsidP="00C84D3B">
      <w:pPr>
        <w:ind w:firstLine="708"/>
        <w:jc w:val="both"/>
        <w:rPr>
          <w:bCs/>
        </w:rPr>
      </w:pPr>
      <w:r w:rsidRPr="005A3ED4">
        <w:t>Конкурс проводится в рамках национального проекта «Образование», регионального проекта «Успех каждого ребёнка».</w:t>
      </w:r>
    </w:p>
    <w:p w:rsidR="000405BC" w:rsidRPr="004B6A68" w:rsidRDefault="000405BC" w:rsidP="004B6A68">
      <w:pPr>
        <w:pStyle w:val="a5"/>
        <w:ind w:left="0" w:firstLine="709"/>
        <w:jc w:val="both"/>
      </w:pPr>
      <w:proofErr w:type="gramStart"/>
      <w:r w:rsidRPr="001D2F15">
        <w:t>Целью</w:t>
      </w:r>
      <w:r w:rsidRPr="004B6A68">
        <w:t xml:space="preserve"> проведения </w:t>
      </w:r>
      <w:r w:rsidR="00526C8C" w:rsidRPr="004B6A68">
        <w:t>Конкурса</w:t>
      </w:r>
      <w:r w:rsidRPr="004B6A68">
        <w:t xml:space="preserve"> является </w:t>
      </w:r>
      <w:r w:rsidR="00C84D3B">
        <w:t xml:space="preserve">формирование у обучающихся здорового образа жизни, </w:t>
      </w:r>
      <w:r w:rsidR="00C84D3B" w:rsidRPr="00C84D3B">
        <w:t>экологической и нравственной культуры</w:t>
      </w:r>
      <w:r w:rsidR="00C84D3B">
        <w:t>,</w:t>
      </w:r>
      <w:r w:rsidR="00C84D3B" w:rsidRPr="00C84D3B">
        <w:t xml:space="preserve"> </w:t>
      </w:r>
      <w:r w:rsidR="00C84D3B">
        <w:t xml:space="preserve">ответственного поведения в современном мире, семейных ценностей, </w:t>
      </w:r>
      <w:r w:rsidRPr="004B6A68">
        <w:t>реализации задач воспитания</w:t>
      </w:r>
      <w:r w:rsidR="00C84D3B">
        <w:t xml:space="preserve"> </w:t>
      </w:r>
      <w:r w:rsidRPr="004B6A68">
        <w:t xml:space="preserve"> гражданственности и патриотизма.</w:t>
      </w:r>
      <w:proofErr w:type="gramEnd"/>
    </w:p>
    <w:p w:rsidR="00654009" w:rsidRPr="001D2F15" w:rsidRDefault="00654009" w:rsidP="004B6A68">
      <w:pPr>
        <w:pStyle w:val="a5"/>
        <w:ind w:left="709"/>
        <w:jc w:val="both"/>
      </w:pPr>
      <w:r w:rsidRPr="001D2F15">
        <w:t>Задачи:</w:t>
      </w:r>
    </w:p>
    <w:p w:rsidR="007C16FD" w:rsidRPr="004B6A68" w:rsidRDefault="00C84D3B" w:rsidP="00C84D3B">
      <w:pPr>
        <w:pStyle w:val="a5"/>
        <w:numPr>
          <w:ilvl w:val="0"/>
          <w:numId w:val="6"/>
        </w:numPr>
        <w:ind w:left="0" w:firstLine="1134"/>
        <w:jc w:val="both"/>
      </w:pPr>
      <w:r w:rsidRPr="00C84D3B">
        <w:t xml:space="preserve">формирование у </w:t>
      </w:r>
      <w:proofErr w:type="gramStart"/>
      <w:r w:rsidRPr="00C84D3B">
        <w:t>обучающихся</w:t>
      </w:r>
      <w:proofErr w:type="gramEnd"/>
      <w:r w:rsidRPr="00C84D3B">
        <w:t xml:space="preserve"> активной </w:t>
      </w:r>
      <w:r>
        <w:t>жизненной</w:t>
      </w:r>
      <w:r w:rsidRPr="00C84D3B">
        <w:t xml:space="preserve"> позиции</w:t>
      </w:r>
      <w:r w:rsidR="007C16FD" w:rsidRPr="004B6A68">
        <w:t>;</w:t>
      </w:r>
    </w:p>
    <w:p w:rsidR="007C16FD" w:rsidRPr="004B6A68" w:rsidRDefault="00C84D3B" w:rsidP="00C84D3B">
      <w:pPr>
        <w:pStyle w:val="a5"/>
        <w:numPr>
          <w:ilvl w:val="0"/>
          <w:numId w:val="6"/>
        </w:numPr>
        <w:ind w:left="0" w:firstLine="1134"/>
        <w:jc w:val="both"/>
      </w:pPr>
      <w:r w:rsidRPr="00C84D3B">
        <w:t xml:space="preserve">привлечение внимания </w:t>
      </w:r>
      <w:proofErr w:type="gramStart"/>
      <w:r w:rsidRPr="00C84D3B">
        <w:t>обучающихся</w:t>
      </w:r>
      <w:proofErr w:type="gramEnd"/>
      <w:r w:rsidRPr="00C84D3B">
        <w:t xml:space="preserve"> к позитивным ценностям: семье, спорту, культуре поведения, здоровому образу жизни</w:t>
      </w:r>
      <w:r>
        <w:t xml:space="preserve"> и т.д.</w:t>
      </w:r>
      <w:r w:rsidR="007C16FD" w:rsidRPr="004B6A68">
        <w:t>;</w:t>
      </w:r>
    </w:p>
    <w:p w:rsidR="00BD7609" w:rsidRPr="004B6A68" w:rsidRDefault="00BD7609" w:rsidP="00C84D3B">
      <w:pPr>
        <w:pStyle w:val="a5"/>
        <w:numPr>
          <w:ilvl w:val="0"/>
          <w:numId w:val="6"/>
        </w:numPr>
        <w:ind w:left="0" w:firstLine="1134"/>
        <w:jc w:val="both"/>
      </w:pPr>
      <w:r w:rsidRPr="004B6A68">
        <w:t>стимулирование позитивной активности и конс</w:t>
      </w:r>
      <w:r w:rsidR="00136BE8" w:rsidRPr="004B6A68">
        <w:t xml:space="preserve">труктивного творчества детей и </w:t>
      </w:r>
      <w:r w:rsidRPr="004B6A68">
        <w:t xml:space="preserve">подростков; </w:t>
      </w:r>
    </w:p>
    <w:p w:rsidR="00136BE8" w:rsidRDefault="005C1B8A" w:rsidP="00C84D3B">
      <w:pPr>
        <w:pStyle w:val="a5"/>
        <w:numPr>
          <w:ilvl w:val="0"/>
          <w:numId w:val="6"/>
        </w:numPr>
        <w:ind w:left="0" w:firstLine="1134"/>
        <w:jc w:val="both"/>
      </w:pPr>
      <w:r w:rsidRPr="004B6A68">
        <w:t xml:space="preserve">развитие мотивации у </w:t>
      </w:r>
      <w:r w:rsidR="00907816" w:rsidRPr="004B6A68">
        <w:t>детей и подростков</w:t>
      </w:r>
      <w:r w:rsidRPr="004B6A68">
        <w:t xml:space="preserve"> к достижению успеха и умения адекватно принимать неудачи.</w:t>
      </w:r>
    </w:p>
    <w:p w:rsidR="000405BC" w:rsidRPr="004B6A68" w:rsidRDefault="000405BC" w:rsidP="00B54923">
      <w:pPr>
        <w:pStyle w:val="a5"/>
        <w:numPr>
          <w:ilvl w:val="0"/>
          <w:numId w:val="1"/>
        </w:numPr>
        <w:ind w:left="0" w:right="164" w:firstLine="0"/>
        <w:jc w:val="center"/>
        <w:rPr>
          <w:b/>
        </w:rPr>
      </w:pPr>
      <w:r w:rsidRPr="004B6A68">
        <w:rPr>
          <w:b/>
        </w:rPr>
        <w:t xml:space="preserve">Сроки проведения </w:t>
      </w:r>
      <w:r w:rsidR="00526C8C" w:rsidRPr="004B6A68">
        <w:rPr>
          <w:b/>
        </w:rPr>
        <w:t>Конкурса</w:t>
      </w:r>
    </w:p>
    <w:p w:rsidR="00C84D3B" w:rsidRDefault="000405BC" w:rsidP="00C84D3B">
      <w:pPr>
        <w:ind w:firstLine="709"/>
        <w:contextualSpacing/>
        <w:jc w:val="both"/>
        <w:rPr>
          <w:color w:val="000000"/>
        </w:rPr>
      </w:pPr>
      <w:r w:rsidRPr="004B6A68">
        <w:t xml:space="preserve">Конкурс проводится </w:t>
      </w:r>
      <w:r w:rsidR="002037E7" w:rsidRPr="004B6A68">
        <w:rPr>
          <w:bCs/>
        </w:rPr>
        <w:t xml:space="preserve">с </w:t>
      </w:r>
      <w:r w:rsidR="00C84D3B">
        <w:rPr>
          <w:bCs/>
        </w:rPr>
        <w:t>0</w:t>
      </w:r>
      <w:r w:rsidR="00714417">
        <w:rPr>
          <w:bCs/>
        </w:rPr>
        <w:t>1</w:t>
      </w:r>
      <w:r w:rsidR="002037E7" w:rsidRPr="004B6A68">
        <w:rPr>
          <w:bCs/>
        </w:rPr>
        <w:t xml:space="preserve"> по </w:t>
      </w:r>
      <w:r w:rsidR="00C84D3B">
        <w:rPr>
          <w:bCs/>
        </w:rPr>
        <w:t>3</w:t>
      </w:r>
      <w:r w:rsidR="002037E7" w:rsidRPr="004B6A68">
        <w:rPr>
          <w:bCs/>
        </w:rPr>
        <w:t>1</w:t>
      </w:r>
      <w:r w:rsidRPr="004B6A68">
        <w:rPr>
          <w:bCs/>
        </w:rPr>
        <w:t xml:space="preserve"> </w:t>
      </w:r>
      <w:r w:rsidR="00C84D3B">
        <w:rPr>
          <w:bCs/>
        </w:rPr>
        <w:t>марта</w:t>
      </w:r>
      <w:r w:rsidRPr="004B6A68">
        <w:rPr>
          <w:bCs/>
        </w:rPr>
        <w:t xml:space="preserve"> 202</w:t>
      </w:r>
      <w:r w:rsidR="00714417">
        <w:rPr>
          <w:bCs/>
        </w:rPr>
        <w:t>5</w:t>
      </w:r>
      <w:r w:rsidRPr="004B6A68">
        <w:rPr>
          <w:bCs/>
        </w:rPr>
        <w:t xml:space="preserve"> г</w:t>
      </w:r>
      <w:r w:rsidRPr="004B6A68">
        <w:t xml:space="preserve">. </w:t>
      </w:r>
      <w:r w:rsidR="00C84D3B">
        <w:rPr>
          <w:color w:val="000000"/>
        </w:rPr>
        <w:t xml:space="preserve">в </w:t>
      </w:r>
      <w:r w:rsidR="00B54923">
        <w:rPr>
          <w:color w:val="000000"/>
        </w:rPr>
        <w:t>два этапа</w:t>
      </w:r>
      <w:r w:rsidR="00C84D3B" w:rsidRPr="00F46866">
        <w:rPr>
          <w:color w:val="000000"/>
        </w:rPr>
        <w:t xml:space="preserve"> в соответствии с планом: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C84D3B" w:rsidRPr="00F02FCC" w:rsidTr="002B1A5A">
        <w:trPr>
          <w:trHeight w:val="211"/>
        </w:trPr>
        <w:tc>
          <w:tcPr>
            <w:tcW w:w="2694" w:type="dxa"/>
            <w:vAlign w:val="center"/>
          </w:tcPr>
          <w:p w:rsidR="00C84D3B" w:rsidRPr="00F02FCC" w:rsidRDefault="00C84D3B" w:rsidP="002B1A5A">
            <w:pPr>
              <w:ind w:firstLine="0"/>
              <w:jc w:val="center"/>
              <w:rPr>
                <w:rFonts w:cs="Times New Roman"/>
              </w:rPr>
            </w:pPr>
            <w:r w:rsidRPr="00F02FCC">
              <w:rPr>
                <w:rFonts w:cs="Times New Roman"/>
              </w:rPr>
              <w:t>Сроки</w:t>
            </w:r>
          </w:p>
        </w:tc>
        <w:tc>
          <w:tcPr>
            <w:tcW w:w="6662" w:type="dxa"/>
            <w:vAlign w:val="center"/>
          </w:tcPr>
          <w:p w:rsidR="00C84D3B" w:rsidRPr="00F02FCC" w:rsidRDefault="00C84D3B" w:rsidP="002B1A5A">
            <w:pPr>
              <w:ind w:firstLine="0"/>
              <w:jc w:val="center"/>
              <w:rPr>
                <w:rFonts w:cs="Times New Roman"/>
              </w:rPr>
            </w:pPr>
            <w:r w:rsidRPr="00F02FCC">
              <w:rPr>
                <w:rFonts w:cs="Times New Roman"/>
              </w:rPr>
              <w:t>Содержание деятельности</w:t>
            </w:r>
          </w:p>
        </w:tc>
      </w:tr>
      <w:tr w:rsidR="00C84D3B" w:rsidRPr="00F02FCC" w:rsidTr="002B1A5A">
        <w:trPr>
          <w:trHeight w:val="216"/>
        </w:trPr>
        <w:tc>
          <w:tcPr>
            <w:tcW w:w="2694" w:type="dxa"/>
            <w:vAlign w:val="center"/>
          </w:tcPr>
          <w:p w:rsidR="00C84D3B" w:rsidRPr="00F02FCC" w:rsidRDefault="00C84D3B" w:rsidP="002B1A5A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56FDE">
              <w:rPr>
                <w:rFonts w:cs="Times New Roman"/>
              </w:rPr>
              <w:t>0</w:t>
            </w:r>
            <w:r>
              <w:rPr>
                <w:rFonts w:cs="Times New Roman"/>
              </w:rPr>
              <w:t>-2</w:t>
            </w:r>
            <w:r w:rsidR="00556FDE">
              <w:rPr>
                <w:rFonts w:cs="Times New Roman"/>
              </w:rPr>
              <w:t>8</w:t>
            </w:r>
            <w:r>
              <w:rPr>
                <w:rFonts w:cs="Times New Roman"/>
              </w:rPr>
              <w:t xml:space="preserve"> февраля</w:t>
            </w:r>
            <w:r w:rsidR="002B1A5A">
              <w:rPr>
                <w:rFonts w:cs="Times New Roman"/>
              </w:rPr>
              <w:t xml:space="preserve"> </w:t>
            </w:r>
            <w:r w:rsidR="002B1A5A" w:rsidRPr="004B6A68">
              <w:rPr>
                <w:bCs/>
              </w:rPr>
              <w:t>202</w:t>
            </w:r>
            <w:r w:rsidR="002B1A5A">
              <w:rPr>
                <w:bCs/>
              </w:rPr>
              <w:t>5</w:t>
            </w:r>
            <w:r w:rsidR="002B1A5A" w:rsidRPr="004B6A68">
              <w:rPr>
                <w:bCs/>
              </w:rPr>
              <w:t xml:space="preserve"> г</w:t>
            </w:r>
            <w:r w:rsidR="002B1A5A" w:rsidRPr="004B6A68">
              <w:t>.</w:t>
            </w:r>
          </w:p>
        </w:tc>
        <w:tc>
          <w:tcPr>
            <w:tcW w:w="6662" w:type="dxa"/>
            <w:vAlign w:val="center"/>
          </w:tcPr>
          <w:p w:rsidR="00C84D3B" w:rsidRPr="00F02FCC" w:rsidRDefault="00C84D3B" w:rsidP="002B1A5A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Анонс Конкурса. Рассылка положения по ОУ</w:t>
            </w:r>
          </w:p>
        </w:tc>
      </w:tr>
      <w:tr w:rsidR="00C84D3B" w:rsidRPr="00F02FCC" w:rsidTr="002B1A5A">
        <w:trPr>
          <w:trHeight w:val="205"/>
        </w:trPr>
        <w:tc>
          <w:tcPr>
            <w:tcW w:w="2694" w:type="dxa"/>
            <w:vAlign w:val="center"/>
          </w:tcPr>
          <w:p w:rsidR="00C84D3B" w:rsidRPr="00F02FCC" w:rsidRDefault="00C84D3B" w:rsidP="002B1A5A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Pr="00F46866">
              <w:rPr>
                <w:rFonts w:cs="Times New Roman"/>
              </w:rPr>
              <w:t>-1</w:t>
            </w:r>
            <w:r w:rsidR="00556FDE">
              <w:rPr>
                <w:rFonts w:cs="Times New Roman"/>
              </w:rPr>
              <w:t>6</w:t>
            </w:r>
            <w:r w:rsidRPr="00F4686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марта</w:t>
            </w:r>
            <w:r w:rsidR="002B1A5A">
              <w:rPr>
                <w:rFonts w:cs="Times New Roman"/>
              </w:rPr>
              <w:t xml:space="preserve"> </w:t>
            </w:r>
            <w:r w:rsidR="002B1A5A" w:rsidRPr="004B6A68">
              <w:rPr>
                <w:bCs/>
              </w:rPr>
              <w:t>202</w:t>
            </w:r>
            <w:r w:rsidR="002B1A5A">
              <w:rPr>
                <w:bCs/>
              </w:rPr>
              <w:t>5</w:t>
            </w:r>
            <w:r w:rsidR="002B1A5A" w:rsidRPr="004B6A68">
              <w:rPr>
                <w:bCs/>
              </w:rPr>
              <w:t xml:space="preserve"> г</w:t>
            </w:r>
            <w:r w:rsidR="002B1A5A" w:rsidRPr="004B6A68">
              <w:t>.</w:t>
            </w:r>
          </w:p>
        </w:tc>
        <w:tc>
          <w:tcPr>
            <w:tcW w:w="6662" w:type="dxa"/>
            <w:vAlign w:val="center"/>
          </w:tcPr>
          <w:p w:rsidR="00C84D3B" w:rsidRPr="004046C9" w:rsidRDefault="002B1A5A" w:rsidP="002B1A5A">
            <w:pPr>
              <w:ind w:firstLine="33"/>
              <w:rPr>
                <w:color w:val="0000FF"/>
                <w:u w:val="single"/>
              </w:rPr>
            </w:pPr>
            <w:r>
              <w:rPr>
                <w:rFonts w:cs="Times New Roman"/>
              </w:rPr>
              <w:t xml:space="preserve">1 этап – заочный. </w:t>
            </w:r>
            <w:r w:rsidR="00C84D3B">
              <w:rPr>
                <w:rFonts w:cs="Times New Roman"/>
              </w:rPr>
              <w:t>Подача заявок и конкурсных материалов</w:t>
            </w:r>
            <w:r>
              <w:rPr>
                <w:rFonts w:cs="Times New Roman"/>
              </w:rPr>
              <w:t xml:space="preserve"> </w:t>
            </w:r>
            <w:r>
              <w:t>в адрес оргкомитета по</w:t>
            </w:r>
            <w:r w:rsidRPr="00986BEE">
              <w:t xml:space="preserve"> электронной почт</w:t>
            </w:r>
            <w:r>
              <w:t>е</w:t>
            </w:r>
            <w:r w:rsidRPr="00A70B5B">
              <w:t xml:space="preserve">: </w:t>
            </w:r>
            <w:hyperlink r:id="rId7" w:history="1">
              <w:r w:rsidRPr="00A70B5B">
                <w:rPr>
                  <w:rStyle w:val="a3"/>
                  <w:lang w:val="en-US"/>
                </w:rPr>
                <w:t>cdod</w:t>
              </w:r>
              <w:r w:rsidRPr="00A70B5B">
                <w:rPr>
                  <w:rStyle w:val="a3"/>
                </w:rPr>
                <w:t>-</w:t>
              </w:r>
              <w:r w:rsidRPr="00A70B5B">
                <w:rPr>
                  <w:rStyle w:val="a3"/>
                  <w:lang w:val="en-US"/>
                </w:rPr>
                <w:t>lider</w:t>
              </w:r>
              <w:r w:rsidRPr="00A70B5B">
                <w:rPr>
                  <w:rStyle w:val="a3"/>
                </w:rPr>
                <w:t>-</w:t>
              </w:r>
              <w:r w:rsidRPr="00A70B5B">
                <w:rPr>
                  <w:rStyle w:val="a3"/>
                  <w:lang w:val="en-US"/>
                </w:rPr>
                <w:t>samara</w:t>
              </w:r>
              <w:r w:rsidRPr="00A70B5B">
                <w:rPr>
                  <w:rStyle w:val="a3"/>
                </w:rPr>
                <w:t>@</w:t>
              </w:r>
              <w:r w:rsidRPr="00A70B5B">
                <w:rPr>
                  <w:rStyle w:val="a3"/>
                  <w:lang w:val="en-US"/>
                </w:rPr>
                <w:t>yandex</w:t>
              </w:r>
              <w:r w:rsidRPr="00A70B5B">
                <w:rPr>
                  <w:rStyle w:val="a3"/>
                </w:rPr>
                <w:t>.</w:t>
              </w:r>
              <w:proofErr w:type="spellStart"/>
              <w:r w:rsidRPr="00A70B5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4D3B" w:rsidRPr="00F02FCC" w:rsidTr="002B1A5A">
        <w:trPr>
          <w:trHeight w:val="196"/>
        </w:trPr>
        <w:tc>
          <w:tcPr>
            <w:tcW w:w="2694" w:type="dxa"/>
            <w:vAlign w:val="center"/>
          </w:tcPr>
          <w:p w:rsidR="00C84D3B" w:rsidRPr="00F46866" w:rsidRDefault="00C84D3B" w:rsidP="002B1A5A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56FDE">
              <w:rPr>
                <w:rFonts w:cs="Times New Roman"/>
              </w:rPr>
              <w:t>7</w:t>
            </w:r>
            <w:r>
              <w:rPr>
                <w:rFonts w:cs="Times New Roman"/>
              </w:rPr>
              <w:t>-2</w:t>
            </w:r>
            <w:r w:rsidR="002B1A5A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марта</w:t>
            </w:r>
            <w:r w:rsidR="002B1A5A">
              <w:rPr>
                <w:rFonts w:cs="Times New Roman"/>
              </w:rPr>
              <w:t xml:space="preserve"> </w:t>
            </w:r>
            <w:r w:rsidR="002B1A5A" w:rsidRPr="004B6A68">
              <w:rPr>
                <w:bCs/>
              </w:rPr>
              <w:t>202</w:t>
            </w:r>
            <w:r w:rsidR="002B1A5A">
              <w:rPr>
                <w:bCs/>
              </w:rPr>
              <w:t>5</w:t>
            </w:r>
            <w:r w:rsidR="002B1A5A" w:rsidRPr="004B6A68">
              <w:rPr>
                <w:bCs/>
              </w:rPr>
              <w:t xml:space="preserve"> г</w:t>
            </w:r>
            <w:r w:rsidR="002B1A5A" w:rsidRPr="004B6A68">
              <w:t>.</w:t>
            </w:r>
          </w:p>
        </w:tc>
        <w:tc>
          <w:tcPr>
            <w:tcW w:w="6662" w:type="dxa"/>
            <w:vAlign w:val="center"/>
          </w:tcPr>
          <w:p w:rsidR="00C84D3B" w:rsidRPr="00F02FCC" w:rsidRDefault="00C84D3B" w:rsidP="002B1A5A">
            <w:pPr>
              <w:pStyle w:val="a5"/>
              <w:ind w:left="0" w:firstLine="0"/>
              <w:rPr>
                <w:rFonts w:cs="Times New Roman"/>
              </w:rPr>
            </w:pPr>
            <w:r w:rsidRPr="002551FB">
              <w:rPr>
                <w:rFonts w:cs="Times New Roman"/>
              </w:rPr>
              <w:t>Работа жюри, определение победителей</w:t>
            </w:r>
            <w:r w:rsidR="002B1A5A">
              <w:rPr>
                <w:rFonts w:cs="Times New Roman"/>
              </w:rPr>
              <w:t xml:space="preserve"> 1 этапа</w:t>
            </w:r>
          </w:p>
        </w:tc>
      </w:tr>
      <w:tr w:rsidR="00C84D3B" w:rsidRPr="00F02FCC" w:rsidTr="002B1A5A">
        <w:trPr>
          <w:trHeight w:val="199"/>
        </w:trPr>
        <w:tc>
          <w:tcPr>
            <w:tcW w:w="2694" w:type="dxa"/>
            <w:vAlign w:val="center"/>
          </w:tcPr>
          <w:p w:rsidR="00C84D3B" w:rsidRDefault="00C84D3B" w:rsidP="002B1A5A">
            <w:pPr>
              <w:ind w:firstLine="0"/>
            </w:pPr>
            <w:r>
              <w:rPr>
                <w:rFonts w:cs="Times New Roman"/>
              </w:rPr>
              <w:t>2</w:t>
            </w:r>
            <w:r w:rsidR="002B1A5A">
              <w:rPr>
                <w:rFonts w:cs="Times New Roman"/>
              </w:rPr>
              <w:t>0</w:t>
            </w:r>
            <w:r>
              <w:rPr>
                <w:rFonts w:cs="Times New Roman"/>
              </w:rPr>
              <w:t>-</w:t>
            </w:r>
            <w:r w:rsidR="002B1A5A">
              <w:rPr>
                <w:rFonts w:cs="Times New Roman"/>
              </w:rPr>
              <w:t>27</w:t>
            </w:r>
            <w:r>
              <w:rPr>
                <w:rFonts w:cs="Times New Roman"/>
              </w:rPr>
              <w:t xml:space="preserve"> </w:t>
            </w:r>
            <w:r w:rsidR="001169C3">
              <w:rPr>
                <w:rFonts w:cs="Times New Roman"/>
              </w:rPr>
              <w:t>марта</w:t>
            </w:r>
            <w:r w:rsidR="002B1A5A">
              <w:rPr>
                <w:rFonts w:cs="Times New Roman"/>
              </w:rPr>
              <w:t xml:space="preserve"> </w:t>
            </w:r>
            <w:r w:rsidR="002B1A5A" w:rsidRPr="004B6A68">
              <w:rPr>
                <w:bCs/>
              </w:rPr>
              <w:t>202</w:t>
            </w:r>
            <w:r w:rsidR="002B1A5A">
              <w:rPr>
                <w:bCs/>
              </w:rPr>
              <w:t>5</w:t>
            </w:r>
            <w:r w:rsidR="002B1A5A" w:rsidRPr="004B6A68">
              <w:rPr>
                <w:bCs/>
              </w:rPr>
              <w:t xml:space="preserve"> г</w:t>
            </w:r>
            <w:r w:rsidR="002B1A5A" w:rsidRPr="004B6A68">
              <w:t>.</w:t>
            </w:r>
          </w:p>
          <w:p w:rsidR="002B1A5A" w:rsidRPr="00F02FCC" w:rsidRDefault="002B1A5A" w:rsidP="002B1A5A">
            <w:pPr>
              <w:ind w:firstLine="0"/>
              <w:rPr>
                <w:rFonts w:cs="Times New Roman"/>
              </w:rPr>
            </w:pPr>
            <w:r>
              <w:t>(о дате и времени проведения будет сообщено дополнительно)</w:t>
            </w:r>
          </w:p>
        </w:tc>
        <w:tc>
          <w:tcPr>
            <w:tcW w:w="6662" w:type="dxa"/>
            <w:vAlign w:val="center"/>
          </w:tcPr>
          <w:p w:rsidR="00C84D3B" w:rsidRPr="00F02FCC" w:rsidRDefault="002B1A5A" w:rsidP="002B1A5A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2 этап – очный. Выступление агитбригад </w:t>
            </w:r>
            <w:r w:rsidRPr="002B1A5A">
              <w:rPr>
                <w:rFonts w:cs="Times New Roman"/>
              </w:rPr>
              <w:t xml:space="preserve">в МБУ ДО «ЦДОД «Лидер» </w:t>
            </w:r>
            <w:proofErr w:type="spellStart"/>
            <w:r w:rsidRPr="002B1A5A">
              <w:rPr>
                <w:rFonts w:cs="Times New Roman"/>
              </w:rPr>
              <w:t>г.о</w:t>
            </w:r>
            <w:proofErr w:type="spellEnd"/>
            <w:r w:rsidRPr="002B1A5A">
              <w:rPr>
                <w:rFonts w:cs="Times New Roman"/>
              </w:rPr>
              <w:t>. Самара по адресу пр. Карла Маркса, 31,</w:t>
            </w:r>
            <w:r>
              <w:rPr>
                <w:rFonts w:cs="Times New Roman"/>
              </w:rPr>
              <w:t xml:space="preserve"> по графику (будет сообщён дополнительно)</w:t>
            </w:r>
          </w:p>
        </w:tc>
      </w:tr>
      <w:tr w:rsidR="002B1A5A" w:rsidRPr="00F02FCC" w:rsidTr="002B1A5A">
        <w:trPr>
          <w:trHeight w:val="199"/>
        </w:trPr>
        <w:tc>
          <w:tcPr>
            <w:tcW w:w="2694" w:type="dxa"/>
            <w:vAlign w:val="center"/>
          </w:tcPr>
          <w:p w:rsidR="002B1A5A" w:rsidRDefault="002B1A5A" w:rsidP="002B1A5A">
            <w:pPr>
              <w:ind w:firstLine="34"/>
            </w:pPr>
            <w:r>
              <w:t>27-31 марта 2025г.</w:t>
            </w:r>
          </w:p>
        </w:tc>
        <w:tc>
          <w:tcPr>
            <w:tcW w:w="6662" w:type="dxa"/>
            <w:vAlign w:val="center"/>
          </w:tcPr>
          <w:p w:rsidR="002B1A5A" w:rsidRPr="00F02FCC" w:rsidRDefault="002B1A5A" w:rsidP="002B1A5A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Подведение итогов конкурса</w:t>
            </w:r>
          </w:p>
        </w:tc>
      </w:tr>
    </w:tbl>
    <w:p w:rsidR="005457B9" w:rsidRPr="002B1A5A" w:rsidRDefault="002B1A5A" w:rsidP="004B6A68">
      <w:pPr>
        <w:ind w:right="162"/>
      </w:pPr>
      <w:r>
        <w:rPr>
          <w:b/>
        </w:rPr>
        <w:tab/>
      </w:r>
      <w:r w:rsidRPr="002B1A5A">
        <w:t xml:space="preserve">В случае </w:t>
      </w:r>
      <w:r>
        <w:t>ухудшения эпидемиологической обстановки, организаторы оставляют за собой право проведения 2 этапа конкурса в дистанционном формате.</w:t>
      </w:r>
    </w:p>
    <w:p w:rsidR="002B1A5A" w:rsidRDefault="002B1A5A" w:rsidP="004B6A68">
      <w:pPr>
        <w:ind w:right="162"/>
        <w:rPr>
          <w:b/>
        </w:rPr>
      </w:pPr>
    </w:p>
    <w:p w:rsidR="002B1A5A" w:rsidRDefault="002B1A5A" w:rsidP="004B6A68">
      <w:pPr>
        <w:ind w:right="162"/>
        <w:rPr>
          <w:b/>
        </w:rPr>
      </w:pPr>
    </w:p>
    <w:p w:rsidR="00654009" w:rsidRPr="004B6A68" w:rsidRDefault="00540D5A" w:rsidP="002B1A5A">
      <w:pPr>
        <w:pStyle w:val="a5"/>
        <w:numPr>
          <w:ilvl w:val="0"/>
          <w:numId w:val="1"/>
        </w:numPr>
        <w:ind w:left="0" w:right="162" w:firstLine="0"/>
        <w:jc w:val="center"/>
        <w:rPr>
          <w:b/>
        </w:rPr>
      </w:pPr>
      <w:r w:rsidRPr="004B6A68">
        <w:rPr>
          <w:b/>
        </w:rPr>
        <w:lastRenderedPageBreak/>
        <w:t xml:space="preserve">Участники </w:t>
      </w:r>
      <w:r w:rsidR="0091289E" w:rsidRPr="004B6A68">
        <w:rPr>
          <w:b/>
        </w:rPr>
        <w:t>Конкурса</w:t>
      </w:r>
    </w:p>
    <w:p w:rsidR="00C84D3B" w:rsidRDefault="002037E7" w:rsidP="00C84D3B">
      <w:pPr>
        <w:pStyle w:val="a5"/>
        <w:numPr>
          <w:ilvl w:val="1"/>
          <w:numId w:val="34"/>
        </w:numPr>
        <w:tabs>
          <w:tab w:val="left" w:pos="142"/>
        </w:tabs>
        <w:ind w:left="0" w:right="-1" w:firstLine="709"/>
        <w:jc w:val="both"/>
      </w:pPr>
      <w:r w:rsidRPr="004B6A68">
        <w:t xml:space="preserve">В конкурсе принимают участие </w:t>
      </w:r>
      <w:r w:rsidR="00C84D3B">
        <w:t>детские коллективы (</w:t>
      </w:r>
      <w:r w:rsidR="008B7F97">
        <w:t xml:space="preserve">команды, </w:t>
      </w:r>
      <w:r w:rsidR="00C84D3B">
        <w:t>классы, группы…)</w:t>
      </w:r>
      <w:r w:rsidR="00BD7609" w:rsidRPr="004B6A68">
        <w:t xml:space="preserve"> </w:t>
      </w:r>
      <w:r w:rsidR="00C84D3B" w:rsidRPr="00C84D3B">
        <w:rPr>
          <w:color w:val="000000"/>
          <w:spacing w:val="1"/>
        </w:rPr>
        <w:t>всех видов и типов</w:t>
      </w:r>
      <w:r w:rsidR="00C84D3B" w:rsidRPr="004B6A68">
        <w:t xml:space="preserve"> </w:t>
      </w:r>
      <w:r w:rsidR="00BD7609" w:rsidRPr="004B6A68">
        <w:t>образовательных учреждений городского округа Самара</w:t>
      </w:r>
      <w:r w:rsidR="00C84D3B">
        <w:t xml:space="preserve"> в возрасте 5-17 лет</w:t>
      </w:r>
      <w:r w:rsidRPr="004B6A68">
        <w:t>.</w:t>
      </w:r>
    </w:p>
    <w:p w:rsidR="002037E7" w:rsidRPr="004B6A68" w:rsidRDefault="002037E7" w:rsidP="00C84D3B">
      <w:pPr>
        <w:pStyle w:val="a5"/>
        <w:numPr>
          <w:ilvl w:val="1"/>
          <w:numId w:val="34"/>
        </w:numPr>
        <w:tabs>
          <w:tab w:val="left" w:pos="142"/>
        </w:tabs>
        <w:ind w:left="0" w:right="-1" w:firstLine="709"/>
        <w:jc w:val="both"/>
      </w:pPr>
      <w:r w:rsidRPr="004B6A68">
        <w:t>Конкурс проводится в возрастных категориях:</w:t>
      </w:r>
    </w:p>
    <w:p w:rsidR="00C84D3B" w:rsidRDefault="00BD7609" w:rsidP="004B6A68">
      <w:pPr>
        <w:ind w:right="164" w:firstLine="1418"/>
        <w:rPr>
          <w:bCs/>
        </w:rPr>
      </w:pPr>
      <w:r w:rsidRPr="004B6A68">
        <w:rPr>
          <w:bCs/>
        </w:rPr>
        <w:t xml:space="preserve">I возрастная </w:t>
      </w:r>
      <w:r w:rsidR="00104761">
        <w:rPr>
          <w:bCs/>
        </w:rPr>
        <w:t>категория</w:t>
      </w:r>
      <w:r w:rsidRPr="004B6A68">
        <w:rPr>
          <w:bCs/>
        </w:rPr>
        <w:t xml:space="preserve">: </w:t>
      </w:r>
      <w:r w:rsidR="00C84D3B">
        <w:rPr>
          <w:bCs/>
        </w:rPr>
        <w:t>дошкольники;</w:t>
      </w:r>
    </w:p>
    <w:p w:rsidR="00BD7609" w:rsidRPr="004B6A68" w:rsidRDefault="00C84D3B" w:rsidP="004B6A68">
      <w:pPr>
        <w:ind w:right="164" w:firstLine="1418"/>
      </w:pPr>
      <w:r w:rsidRPr="004B6A68">
        <w:rPr>
          <w:bCs/>
        </w:rPr>
        <w:t xml:space="preserve">II возрастная </w:t>
      </w:r>
      <w:r w:rsidR="00104761">
        <w:rPr>
          <w:bCs/>
        </w:rPr>
        <w:t>категория</w:t>
      </w:r>
      <w:r w:rsidRPr="004B6A68">
        <w:rPr>
          <w:bCs/>
        </w:rPr>
        <w:t xml:space="preserve">: </w:t>
      </w:r>
      <w:proofErr w:type="gramStart"/>
      <w:r w:rsidR="002037E7" w:rsidRPr="004B6A68">
        <w:rPr>
          <w:bCs/>
        </w:rPr>
        <w:t>обучающиеся</w:t>
      </w:r>
      <w:proofErr w:type="gramEnd"/>
      <w:r w:rsidR="006D6D7B" w:rsidRPr="004B6A68">
        <w:rPr>
          <w:bCs/>
        </w:rPr>
        <w:t xml:space="preserve"> 1-4 классов</w:t>
      </w:r>
      <w:r w:rsidR="00BD7609" w:rsidRPr="004B6A68">
        <w:rPr>
          <w:bCs/>
        </w:rPr>
        <w:t>;</w:t>
      </w:r>
    </w:p>
    <w:p w:rsidR="006D6D7B" w:rsidRPr="004B6A68" w:rsidRDefault="00C84D3B" w:rsidP="004B6A68">
      <w:pPr>
        <w:ind w:right="164" w:firstLine="1418"/>
        <w:rPr>
          <w:bCs/>
        </w:rPr>
      </w:pPr>
      <w:r w:rsidRPr="004B6A68">
        <w:rPr>
          <w:bCs/>
          <w:lang w:val="en-US"/>
        </w:rPr>
        <w:t>III</w:t>
      </w:r>
      <w:r w:rsidRPr="004B6A68">
        <w:rPr>
          <w:bCs/>
        </w:rPr>
        <w:t xml:space="preserve"> возрастная </w:t>
      </w:r>
      <w:r w:rsidR="00104761">
        <w:rPr>
          <w:bCs/>
        </w:rPr>
        <w:t>категория</w:t>
      </w:r>
      <w:r w:rsidRPr="004B6A68">
        <w:rPr>
          <w:bCs/>
        </w:rPr>
        <w:t xml:space="preserve">: </w:t>
      </w:r>
      <w:r w:rsidR="002037E7" w:rsidRPr="004B6A68">
        <w:rPr>
          <w:bCs/>
        </w:rPr>
        <w:t>обучающиеся</w:t>
      </w:r>
      <w:r w:rsidR="006D6D7B" w:rsidRPr="004B6A68">
        <w:rPr>
          <w:bCs/>
        </w:rPr>
        <w:t xml:space="preserve"> 5-8 классов</w:t>
      </w:r>
      <w:r w:rsidR="00136BE8" w:rsidRPr="004B6A68">
        <w:rPr>
          <w:bCs/>
        </w:rPr>
        <w:t>;</w:t>
      </w:r>
    </w:p>
    <w:p w:rsidR="00136BE8" w:rsidRPr="004B6A68" w:rsidRDefault="00C84D3B" w:rsidP="004B6A68">
      <w:pPr>
        <w:ind w:right="164" w:firstLine="1418"/>
        <w:rPr>
          <w:bCs/>
        </w:rPr>
      </w:pPr>
      <w:r>
        <w:rPr>
          <w:bCs/>
          <w:lang w:val="en-US"/>
        </w:rPr>
        <w:t>IV</w:t>
      </w:r>
      <w:r>
        <w:rPr>
          <w:bCs/>
        </w:rPr>
        <w:t xml:space="preserve"> возрастная </w:t>
      </w:r>
      <w:r w:rsidR="00104761">
        <w:rPr>
          <w:bCs/>
        </w:rPr>
        <w:t>категория</w:t>
      </w:r>
      <w:r>
        <w:rPr>
          <w:bCs/>
        </w:rPr>
        <w:t xml:space="preserve">: </w:t>
      </w:r>
      <w:r w:rsidR="002037E7" w:rsidRPr="004B6A68">
        <w:rPr>
          <w:bCs/>
        </w:rPr>
        <w:t>обучающиеся</w:t>
      </w:r>
      <w:r w:rsidR="00136BE8" w:rsidRPr="004B6A68">
        <w:rPr>
          <w:bCs/>
        </w:rPr>
        <w:t xml:space="preserve"> 9-11 классов.</w:t>
      </w:r>
    </w:p>
    <w:p w:rsidR="00C84D3B" w:rsidRPr="004B6A68" w:rsidRDefault="00C84D3B" w:rsidP="00C84D3B">
      <w:pPr>
        <w:pStyle w:val="a5"/>
        <w:numPr>
          <w:ilvl w:val="1"/>
          <w:numId w:val="34"/>
        </w:numPr>
        <w:tabs>
          <w:tab w:val="left" w:pos="142"/>
        </w:tabs>
        <w:ind w:right="-1" w:firstLine="349"/>
        <w:jc w:val="both"/>
      </w:pPr>
      <w:r w:rsidRPr="004B6A68">
        <w:t>Количество участников агитбригады 6-10 человек.</w:t>
      </w:r>
    </w:p>
    <w:p w:rsidR="002037E7" w:rsidRPr="004B6A68" w:rsidRDefault="00E807EF" w:rsidP="004B6A68">
      <w:pPr>
        <w:ind w:firstLine="709"/>
        <w:jc w:val="both"/>
      </w:pPr>
      <w:r>
        <w:t>3.4</w:t>
      </w:r>
      <w:r w:rsidR="002037E7" w:rsidRPr="004B6A68">
        <w:t xml:space="preserve"> Участники, принимая участие в Конкурсе, соглашаются с правилами проведения Конкурса, изложенными в Положении.</w:t>
      </w:r>
    </w:p>
    <w:p w:rsidR="002037E7" w:rsidRPr="004B6A68" w:rsidRDefault="00E807EF" w:rsidP="004B6A68">
      <w:pPr>
        <w:ind w:firstLine="709"/>
        <w:jc w:val="both"/>
      </w:pPr>
      <w:r>
        <w:t>3.5</w:t>
      </w:r>
      <w:r w:rsidR="002037E7" w:rsidRPr="004B6A68">
        <w:t xml:space="preserve">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2037E7" w:rsidRPr="004B6A68" w:rsidRDefault="00E807EF" w:rsidP="004B6A68">
      <w:pPr>
        <w:ind w:firstLine="709"/>
        <w:jc w:val="both"/>
      </w:pPr>
      <w:r>
        <w:t>3.6</w:t>
      </w:r>
      <w:r w:rsidR="002037E7" w:rsidRPr="004B6A68">
        <w:t xml:space="preserve"> Ответственность за содержание предоставленных материалов несут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2037E7" w:rsidRPr="004B6A68" w:rsidRDefault="00E807EF" w:rsidP="004B6A68">
      <w:pPr>
        <w:ind w:firstLine="709"/>
        <w:jc w:val="both"/>
      </w:pPr>
      <w:r>
        <w:t>3.7</w:t>
      </w:r>
      <w:r w:rsidR="002037E7" w:rsidRPr="004B6A68">
        <w:t xml:space="preserve"> Подача заявки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2037E7" w:rsidRPr="004B6A68" w:rsidRDefault="00E807EF" w:rsidP="004B6A68">
      <w:pPr>
        <w:ind w:firstLine="709"/>
        <w:jc w:val="both"/>
      </w:pPr>
      <w:r>
        <w:t>3.8</w:t>
      </w:r>
      <w:r w:rsidR="002037E7" w:rsidRPr="004B6A68">
        <w:t xml:space="preserve">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2037E7" w:rsidRDefault="00E807EF" w:rsidP="004B6A68">
      <w:pPr>
        <w:ind w:firstLine="709"/>
        <w:jc w:val="both"/>
      </w:pPr>
      <w:r>
        <w:t>3.9</w:t>
      </w:r>
      <w:r w:rsidR="002037E7" w:rsidRPr="004B6A68">
        <w:t xml:space="preserve">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 </w:t>
      </w:r>
    </w:p>
    <w:p w:rsidR="002037E7" w:rsidRPr="004B6A68" w:rsidRDefault="002037E7" w:rsidP="002B1A5A">
      <w:pPr>
        <w:jc w:val="center"/>
        <w:rPr>
          <w:b/>
        </w:rPr>
      </w:pPr>
      <w:r w:rsidRPr="004B6A68">
        <w:rPr>
          <w:b/>
        </w:rPr>
        <w:t>4. Порядок проведения и содержание Конкурса</w:t>
      </w:r>
    </w:p>
    <w:p w:rsidR="002037E7" w:rsidRDefault="002037E7" w:rsidP="004B6A68">
      <w:pPr>
        <w:ind w:firstLine="709"/>
        <w:jc w:val="both"/>
        <w:rPr>
          <w:color w:val="000000"/>
        </w:rPr>
      </w:pPr>
      <w:r w:rsidRPr="004B6A68">
        <w:t>4</w:t>
      </w:r>
      <w:r w:rsidR="00E807EF">
        <w:t>.1</w:t>
      </w:r>
      <w:r w:rsidR="002B1A5A">
        <w:t xml:space="preserve">. </w:t>
      </w:r>
      <w:r w:rsidRPr="004B6A68">
        <w:t xml:space="preserve"> </w:t>
      </w:r>
      <w:r w:rsidR="002B1A5A">
        <w:t xml:space="preserve">     </w:t>
      </w:r>
      <w:r w:rsidRPr="004B6A68">
        <w:t xml:space="preserve">Конкурс проводится в </w:t>
      </w:r>
      <w:r w:rsidR="002B1A5A">
        <w:t>два этапа</w:t>
      </w:r>
      <w:r w:rsidR="002B1A5A">
        <w:rPr>
          <w:color w:val="000000"/>
        </w:rPr>
        <w:t>.</w:t>
      </w:r>
    </w:p>
    <w:p w:rsidR="002B1A5A" w:rsidRDefault="002B1A5A" w:rsidP="004B6A68">
      <w:pPr>
        <w:ind w:firstLine="709"/>
        <w:jc w:val="both"/>
        <w:rPr>
          <w:color w:val="000000"/>
        </w:rPr>
      </w:pPr>
      <w:r>
        <w:t>01</w:t>
      </w:r>
      <w:r w:rsidRPr="00F46866">
        <w:t>-1</w:t>
      </w:r>
      <w:r>
        <w:t>6</w:t>
      </w:r>
      <w:r w:rsidRPr="00F46866">
        <w:t xml:space="preserve"> </w:t>
      </w:r>
      <w:r>
        <w:t xml:space="preserve">марта </w:t>
      </w:r>
      <w:r w:rsidRPr="004B6A68">
        <w:rPr>
          <w:bCs/>
        </w:rPr>
        <w:t>202</w:t>
      </w:r>
      <w:r>
        <w:rPr>
          <w:bCs/>
        </w:rPr>
        <w:t>5</w:t>
      </w:r>
      <w:r w:rsidRPr="004B6A68">
        <w:rPr>
          <w:bCs/>
        </w:rPr>
        <w:t xml:space="preserve"> г</w:t>
      </w:r>
      <w:r w:rsidRPr="004B6A68">
        <w:t>.</w:t>
      </w:r>
      <w:r>
        <w:t xml:space="preserve"> – </w:t>
      </w:r>
      <w:r>
        <w:rPr>
          <w:color w:val="000000"/>
        </w:rPr>
        <w:t>1 этап (заочный)</w:t>
      </w:r>
    </w:p>
    <w:p w:rsidR="002B1A5A" w:rsidRDefault="002B1A5A" w:rsidP="002B1A5A">
      <w:pPr>
        <w:ind w:firstLine="708"/>
      </w:pPr>
      <w:r>
        <w:t xml:space="preserve">20-27 марта </w:t>
      </w:r>
      <w:r w:rsidRPr="004B6A68">
        <w:rPr>
          <w:bCs/>
        </w:rPr>
        <w:t>202</w:t>
      </w:r>
      <w:r>
        <w:rPr>
          <w:bCs/>
        </w:rPr>
        <w:t>5</w:t>
      </w:r>
      <w:r w:rsidRPr="004B6A68">
        <w:rPr>
          <w:bCs/>
        </w:rPr>
        <w:t xml:space="preserve"> г</w:t>
      </w:r>
      <w:r w:rsidRPr="004B6A68">
        <w:t>.</w:t>
      </w:r>
      <w:r>
        <w:t xml:space="preserve"> – 2 этап (очный). Точная дата и время будут сообщены дополнительно.</w:t>
      </w:r>
    </w:p>
    <w:p w:rsidR="00C84D3B" w:rsidRDefault="002037E7" w:rsidP="004B6A68">
      <w:pPr>
        <w:ind w:firstLine="709"/>
        <w:jc w:val="both"/>
        <w:rPr>
          <w:bCs/>
        </w:rPr>
      </w:pPr>
      <w:r w:rsidRPr="004B6A68">
        <w:t>4.2</w:t>
      </w:r>
      <w:r w:rsidR="002B1A5A">
        <w:t xml:space="preserve">.     </w:t>
      </w:r>
      <w:r w:rsidRPr="004B6A68">
        <w:t xml:space="preserve"> </w:t>
      </w:r>
      <w:r w:rsidR="00C84D3B">
        <w:rPr>
          <w:bCs/>
        </w:rPr>
        <w:t>Сроки подачи заявок и конкурсного материала до 1</w:t>
      </w:r>
      <w:r w:rsidR="005446C5">
        <w:rPr>
          <w:bCs/>
        </w:rPr>
        <w:t>6</w:t>
      </w:r>
      <w:r w:rsidR="00C84D3B">
        <w:rPr>
          <w:bCs/>
        </w:rPr>
        <w:t xml:space="preserve"> марта 202</w:t>
      </w:r>
      <w:r w:rsidR="005446C5">
        <w:rPr>
          <w:bCs/>
        </w:rPr>
        <w:t>5</w:t>
      </w:r>
      <w:r w:rsidR="00C84D3B">
        <w:rPr>
          <w:bCs/>
        </w:rPr>
        <w:t>г.</w:t>
      </w:r>
    </w:p>
    <w:p w:rsidR="00C84D3B" w:rsidRDefault="00C84D3B" w:rsidP="00C84D3B">
      <w:pPr>
        <w:ind w:firstLine="709"/>
        <w:jc w:val="both"/>
        <w:rPr>
          <w:rStyle w:val="a3"/>
        </w:rPr>
      </w:pPr>
      <w:r w:rsidRPr="005457B9">
        <w:rPr>
          <w:bCs/>
        </w:rPr>
        <w:t>Заявки</w:t>
      </w:r>
      <w:r>
        <w:rPr>
          <w:bCs/>
        </w:rPr>
        <w:t xml:space="preserve"> (Приложение 1)</w:t>
      </w:r>
      <w:r w:rsidRPr="005457B9">
        <w:rPr>
          <w:bCs/>
        </w:rPr>
        <w:t xml:space="preserve"> на </w:t>
      </w:r>
      <w:r>
        <w:rPr>
          <w:bCs/>
        </w:rPr>
        <w:t xml:space="preserve">участие (в формате </w:t>
      </w:r>
      <w:r>
        <w:rPr>
          <w:bCs/>
          <w:lang w:val="en-US"/>
        </w:rPr>
        <w:t>Word</w:t>
      </w:r>
      <w:r>
        <w:rPr>
          <w:bCs/>
        </w:rPr>
        <w:t>)</w:t>
      </w:r>
      <w:r w:rsidRPr="00A2572B">
        <w:rPr>
          <w:bCs/>
        </w:rPr>
        <w:t xml:space="preserve"> </w:t>
      </w:r>
      <w:r>
        <w:rPr>
          <w:bCs/>
        </w:rPr>
        <w:t>и с</w:t>
      </w:r>
      <w:r w:rsidRPr="00A70B5B">
        <w:rPr>
          <w:bCs/>
        </w:rPr>
        <w:t>сылки на видеоролики</w:t>
      </w:r>
      <w:r>
        <w:t xml:space="preserve"> направляются в адрес оргкомитета по</w:t>
      </w:r>
      <w:r w:rsidRPr="00986BEE">
        <w:t xml:space="preserve"> электронной почт</w:t>
      </w:r>
      <w:r>
        <w:t>е</w:t>
      </w:r>
      <w:r w:rsidRPr="00A70B5B">
        <w:t xml:space="preserve">: </w:t>
      </w:r>
      <w:hyperlink r:id="rId8" w:history="1">
        <w:r w:rsidRPr="00A70B5B">
          <w:rPr>
            <w:rStyle w:val="a3"/>
            <w:lang w:val="en-US"/>
          </w:rPr>
          <w:t>cdod</w:t>
        </w:r>
        <w:r w:rsidRPr="00A70B5B">
          <w:rPr>
            <w:rStyle w:val="a3"/>
          </w:rPr>
          <w:t>-</w:t>
        </w:r>
        <w:r w:rsidRPr="00A70B5B">
          <w:rPr>
            <w:rStyle w:val="a3"/>
            <w:lang w:val="en-US"/>
          </w:rPr>
          <w:t>lider</w:t>
        </w:r>
        <w:r w:rsidRPr="00A70B5B">
          <w:rPr>
            <w:rStyle w:val="a3"/>
          </w:rPr>
          <w:t>-</w:t>
        </w:r>
        <w:r w:rsidRPr="00A70B5B">
          <w:rPr>
            <w:rStyle w:val="a3"/>
            <w:lang w:val="en-US"/>
          </w:rPr>
          <w:t>samara</w:t>
        </w:r>
        <w:r w:rsidRPr="00A70B5B">
          <w:rPr>
            <w:rStyle w:val="a3"/>
          </w:rPr>
          <w:t>@</w:t>
        </w:r>
        <w:r w:rsidRPr="00A70B5B">
          <w:rPr>
            <w:rStyle w:val="a3"/>
            <w:lang w:val="en-US"/>
          </w:rPr>
          <w:t>yandex</w:t>
        </w:r>
        <w:r w:rsidRPr="00A70B5B">
          <w:rPr>
            <w:rStyle w:val="a3"/>
          </w:rPr>
          <w:t>.</w:t>
        </w:r>
        <w:proofErr w:type="spellStart"/>
        <w:r w:rsidRPr="00A70B5B">
          <w:rPr>
            <w:rStyle w:val="a3"/>
            <w:lang w:val="en-US"/>
          </w:rPr>
          <w:t>ru</w:t>
        </w:r>
        <w:proofErr w:type="spellEnd"/>
      </w:hyperlink>
    </w:p>
    <w:p w:rsidR="00C84D3B" w:rsidRDefault="00C84D3B" w:rsidP="00C84D3B">
      <w:pPr>
        <w:jc w:val="both"/>
        <w:rPr>
          <w:bCs/>
        </w:rPr>
      </w:pPr>
      <w:r w:rsidRPr="00C84D3B">
        <w:rPr>
          <w:bCs/>
        </w:rPr>
        <w:t>В разделе «Тема» указать название конкурса, ОУ. Например: Конкурс агитбригад. Школа № 333</w:t>
      </w:r>
      <w:r>
        <w:rPr>
          <w:bCs/>
        </w:rPr>
        <w:t>.</w:t>
      </w:r>
    </w:p>
    <w:p w:rsidR="00C84D3B" w:rsidRDefault="00C84D3B" w:rsidP="00C84D3B">
      <w:pPr>
        <w:ind w:firstLine="708"/>
        <w:jc w:val="both"/>
      </w:pPr>
      <w:r>
        <w:t xml:space="preserve">Ссылка должна быть активной. Работы должны находиться на любом облачном хранилище до завершения Конкурса. </w:t>
      </w:r>
    </w:p>
    <w:p w:rsidR="00C84D3B" w:rsidRDefault="00C84D3B" w:rsidP="00C84D3B">
      <w:pPr>
        <w:ind w:firstLine="709"/>
        <w:jc w:val="both"/>
        <w:rPr>
          <w:bCs/>
        </w:rPr>
      </w:pPr>
      <w:r w:rsidRPr="00C84D3B">
        <w:rPr>
          <w:bCs/>
        </w:rPr>
        <w:t xml:space="preserve">Заявка и </w:t>
      </w:r>
      <w:proofErr w:type="gramStart"/>
      <w:r w:rsidRPr="00C84D3B">
        <w:rPr>
          <w:bCs/>
        </w:rPr>
        <w:t>конкурсные работы, присланные на другие электронные адреса Центра к рассмотрению не принимаются</w:t>
      </w:r>
      <w:proofErr w:type="gramEnd"/>
      <w:r w:rsidRPr="00C84D3B">
        <w:rPr>
          <w:bCs/>
        </w:rPr>
        <w:t>.</w:t>
      </w:r>
    </w:p>
    <w:p w:rsidR="00C84D3B" w:rsidRDefault="00C84D3B" w:rsidP="00C84D3B">
      <w:pPr>
        <w:pStyle w:val="a5"/>
        <w:ind w:left="0" w:firstLine="709"/>
        <w:jc w:val="both"/>
      </w:pPr>
      <w:r>
        <w:t>Информация для заполнения дипломов победителей берётся из заявки. Будьте внимательны при ее заполнении.</w:t>
      </w:r>
    </w:p>
    <w:p w:rsidR="002B1A5A" w:rsidRDefault="002B1A5A" w:rsidP="00C84D3B">
      <w:pPr>
        <w:pStyle w:val="a5"/>
        <w:ind w:left="0" w:firstLine="709"/>
        <w:jc w:val="both"/>
      </w:pPr>
      <w:r>
        <w:t xml:space="preserve">На 2 этап (очный) приглашаются победители заочного этапа. </w:t>
      </w:r>
    </w:p>
    <w:p w:rsidR="002B1A5A" w:rsidRPr="002B1A5A" w:rsidRDefault="002B1A5A" w:rsidP="002B1A5A">
      <w:pPr>
        <w:ind w:right="162" w:firstLine="708"/>
      </w:pPr>
      <w:r w:rsidRPr="002B1A5A">
        <w:t xml:space="preserve">В случае </w:t>
      </w:r>
      <w:r>
        <w:t>ухудшения эпидемиологической обстановки, организаторы оставляют за собой право проведения 2 этапа конкурса в дистанционном формате.</w:t>
      </w:r>
    </w:p>
    <w:p w:rsidR="002037E7" w:rsidRPr="004B6A68" w:rsidRDefault="002037E7" w:rsidP="00C84D3B">
      <w:pPr>
        <w:pStyle w:val="a5"/>
        <w:numPr>
          <w:ilvl w:val="1"/>
          <w:numId w:val="35"/>
        </w:numPr>
        <w:ind w:left="0" w:firstLine="709"/>
        <w:jc w:val="both"/>
      </w:pPr>
      <w:r w:rsidRPr="004B6A68">
        <w:t>Для проведения Конкурса создается Оргкомитет из числа сотрудников Центра, задачами которого являются:</w:t>
      </w:r>
    </w:p>
    <w:p w:rsidR="002037E7" w:rsidRPr="004B6A68" w:rsidRDefault="002037E7" w:rsidP="00520478">
      <w:pPr>
        <w:pStyle w:val="a5"/>
        <w:numPr>
          <w:ilvl w:val="0"/>
          <w:numId w:val="32"/>
        </w:numPr>
        <w:ind w:left="1418" w:hanging="425"/>
        <w:jc w:val="both"/>
      </w:pPr>
      <w:r w:rsidRPr="004B6A68">
        <w:t>обеспечение проведения Конкурса в соответствии с настоящим Положением;</w:t>
      </w:r>
    </w:p>
    <w:p w:rsidR="002037E7" w:rsidRPr="004B6A68" w:rsidRDefault="002037E7" w:rsidP="00520478">
      <w:pPr>
        <w:pStyle w:val="a5"/>
        <w:numPr>
          <w:ilvl w:val="0"/>
          <w:numId w:val="32"/>
        </w:numPr>
        <w:ind w:left="1418" w:hanging="425"/>
        <w:jc w:val="both"/>
      </w:pPr>
      <w:r w:rsidRPr="004B6A68">
        <w:t>предоставление равных условий для всех участников;</w:t>
      </w:r>
    </w:p>
    <w:p w:rsidR="002037E7" w:rsidRPr="004B6A68" w:rsidRDefault="002037E7" w:rsidP="00520478">
      <w:pPr>
        <w:pStyle w:val="a5"/>
        <w:numPr>
          <w:ilvl w:val="0"/>
          <w:numId w:val="32"/>
        </w:numPr>
        <w:ind w:left="1418" w:hanging="425"/>
        <w:jc w:val="both"/>
      </w:pPr>
      <w:r w:rsidRPr="004B6A68">
        <w:t>определяет состав экспертного жюри Конкурса и регламент его работы;</w:t>
      </w:r>
    </w:p>
    <w:p w:rsidR="002037E7" w:rsidRPr="004B6A68" w:rsidRDefault="002037E7" w:rsidP="00520478">
      <w:pPr>
        <w:pStyle w:val="a5"/>
        <w:numPr>
          <w:ilvl w:val="0"/>
          <w:numId w:val="32"/>
        </w:numPr>
        <w:ind w:left="1418" w:hanging="425"/>
        <w:jc w:val="both"/>
      </w:pPr>
      <w:r w:rsidRPr="004B6A68">
        <w:lastRenderedPageBreak/>
        <w:t>анализ и обобщение итогов Конкурса;</w:t>
      </w:r>
    </w:p>
    <w:p w:rsidR="002037E7" w:rsidRPr="004B6A68" w:rsidRDefault="002037E7" w:rsidP="00520478">
      <w:pPr>
        <w:pStyle w:val="a5"/>
        <w:numPr>
          <w:ilvl w:val="0"/>
          <w:numId w:val="32"/>
        </w:numPr>
        <w:ind w:left="1418" w:hanging="425"/>
        <w:jc w:val="both"/>
      </w:pPr>
      <w:r w:rsidRPr="004B6A68">
        <w:t>награждение участников Конкурса.</w:t>
      </w:r>
    </w:p>
    <w:p w:rsidR="002037E7" w:rsidRPr="004B6A68" w:rsidRDefault="002037E7" w:rsidP="00C84D3B">
      <w:pPr>
        <w:pStyle w:val="a5"/>
        <w:numPr>
          <w:ilvl w:val="1"/>
          <w:numId w:val="35"/>
        </w:numPr>
        <w:ind w:left="0" w:firstLine="709"/>
        <w:jc w:val="both"/>
      </w:pPr>
      <w:r w:rsidRPr="004B6A68">
        <w:t>В задачи жюри Конкурса входит:</w:t>
      </w:r>
    </w:p>
    <w:p w:rsidR="002037E7" w:rsidRPr="004B6A68" w:rsidRDefault="00D9588C" w:rsidP="00520478">
      <w:pPr>
        <w:pStyle w:val="a5"/>
        <w:numPr>
          <w:ilvl w:val="0"/>
          <w:numId w:val="33"/>
        </w:numPr>
        <w:ind w:left="1418" w:hanging="425"/>
        <w:jc w:val="both"/>
      </w:pPr>
      <w:r w:rsidRPr="004B6A68">
        <w:t>про</w:t>
      </w:r>
      <w:r w:rsidR="002037E7" w:rsidRPr="004B6A68">
        <w:t>смотр конкурсных работ участников Конкурса;</w:t>
      </w:r>
    </w:p>
    <w:p w:rsidR="002037E7" w:rsidRPr="004B6A68" w:rsidRDefault="002037E7" w:rsidP="00520478">
      <w:pPr>
        <w:pStyle w:val="a5"/>
        <w:numPr>
          <w:ilvl w:val="0"/>
          <w:numId w:val="33"/>
        </w:numPr>
        <w:ind w:left="1418" w:hanging="425"/>
        <w:jc w:val="both"/>
      </w:pPr>
      <w:r w:rsidRPr="004B6A68">
        <w:t>присвоение баллов за выполненные задания в соответствии с критериями оценки конкурсных работ;</w:t>
      </w:r>
    </w:p>
    <w:p w:rsidR="002037E7" w:rsidRDefault="002037E7" w:rsidP="00520478">
      <w:pPr>
        <w:pStyle w:val="a5"/>
        <w:numPr>
          <w:ilvl w:val="0"/>
          <w:numId w:val="33"/>
        </w:numPr>
        <w:ind w:left="1418" w:hanging="425"/>
        <w:jc w:val="both"/>
      </w:pPr>
      <w:r w:rsidRPr="004B6A68">
        <w:t>определение победителей по итогам Конкурса.</w:t>
      </w:r>
    </w:p>
    <w:p w:rsidR="00C84D3B" w:rsidRDefault="00C84D3B" w:rsidP="00C84D3B">
      <w:pPr>
        <w:pStyle w:val="a5"/>
        <w:numPr>
          <w:ilvl w:val="1"/>
          <w:numId w:val="35"/>
        </w:numPr>
        <w:ind w:left="0" w:firstLine="709"/>
        <w:jc w:val="both"/>
      </w:pPr>
      <w:r>
        <w:rPr>
          <w:spacing w:val="3"/>
        </w:rPr>
        <w:t>На Конкурс принимаются видеоролики агитационных выступлений</w:t>
      </w:r>
      <w:r w:rsidR="008B7F97">
        <w:rPr>
          <w:spacing w:val="3"/>
        </w:rPr>
        <w:t xml:space="preserve"> (Приложение 2)</w:t>
      </w:r>
      <w:r>
        <w:rPr>
          <w:spacing w:val="3"/>
        </w:rPr>
        <w:t>.</w:t>
      </w:r>
    </w:p>
    <w:p w:rsidR="00C84D3B" w:rsidRPr="00FB7782" w:rsidRDefault="00C84D3B" w:rsidP="002B1A5A">
      <w:pPr>
        <w:pStyle w:val="a5"/>
        <w:numPr>
          <w:ilvl w:val="0"/>
          <w:numId w:val="37"/>
        </w:numPr>
        <w:ind w:left="0" w:right="164" w:hanging="11"/>
        <w:jc w:val="center"/>
      </w:pPr>
      <w:r w:rsidRPr="00C84D3B">
        <w:rPr>
          <w:b/>
        </w:rPr>
        <w:t>Требования к содержанию и оформлению конкурсных материалов</w:t>
      </w:r>
    </w:p>
    <w:p w:rsidR="000C4F91" w:rsidRPr="004B6A68" w:rsidRDefault="001C4E6C" w:rsidP="00C84D3B">
      <w:pPr>
        <w:pStyle w:val="a5"/>
        <w:numPr>
          <w:ilvl w:val="1"/>
          <w:numId w:val="38"/>
        </w:numPr>
        <w:ind w:left="0" w:right="164" w:firstLine="720"/>
        <w:jc w:val="both"/>
      </w:pPr>
      <w:r w:rsidRPr="004B6A68">
        <w:t xml:space="preserve">Предметом </w:t>
      </w:r>
      <w:r w:rsidR="00745B95">
        <w:t>К</w:t>
      </w:r>
      <w:r w:rsidRPr="004B6A68">
        <w:t xml:space="preserve">онкурса являются агитационные выступления </w:t>
      </w:r>
      <w:r w:rsidR="00C84D3B">
        <w:t>коллективов (</w:t>
      </w:r>
      <w:r w:rsidR="008B7F97">
        <w:t xml:space="preserve">команд, </w:t>
      </w:r>
      <w:r w:rsidR="00C84D3B">
        <w:t>классов, групп…)</w:t>
      </w:r>
      <w:r w:rsidRPr="004B6A68">
        <w:t xml:space="preserve">, направленные на информирование населения о социально значимых инициативах </w:t>
      </w:r>
      <w:r w:rsidR="00C84D3B">
        <w:t>молодого поколения</w:t>
      </w:r>
      <w:r w:rsidRPr="004B6A68">
        <w:t xml:space="preserve">, просветительской деятельности в сфере патриотизма, здорового образа жизни, </w:t>
      </w:r>
      <w:r w:rsidR="00C84D3B">
        <w:t xml:space="preserve">спорта, </w:t>
      </w:r>
      <w:r w:rsidRPr="004B6A68">
        <w:t>экологии</w:t>
      </w:r>
      <w:r w:rsidR="00C84D3B">
        <w:t>, семейных ценностях, культур</w:t>
      </w:r>
      <w:r w:rsidR="00745B95">
        <w:t>ы</w:t>
      </w:r>
      <w:r w:rsidR="00C84D3B">
        <w:t xml:space="preserve"> поведения, добровольчества, соблюдения норм и правил</w:t>
      </w:r>
      <w:r w:rsidRPr="004B6A68">
        <w:t xml:space="preserve"> и др.</w:t>
      </w:r>
    </w:p>
    <w:p w:rsidR="000C4F91" w:rsidRPr="004B6A68" w:rsidRDefault="007C16FD" w:rsidP="00C84D3B">
      <w:pPr>
        <w:pStyle w:val="a5"/>
        <w:numPr>
          <w:ilvl w:val="1"/>
          <w:numId w:val="38"/>
        </w:numPr>
        <w:ind w:left="0" w:right="164" w:firstLine="720"/>
        <w:jc w:val="both"/>
      </w:pPr>
      <w:r w:rsidRPr="004B6A68">
        <w:t>Выступление агитбригад должно нести сообщение, пропагандирующ</w:t>
      </w:r>
      <w:r w:rsidR="00136BE8" w:rsidRPr="004B6A68">
        <w:t xml:space="preserve">ее </w:t>
      </w:r>
      <w:r w:rsidRPr="004B6A68">
        <w:t>формирование условий для возникновения, проявления и закрепления устойчивых ценностных ориентиров среди детей и подростков, выраженных в гражданской солидарности, взаимопомощи, поддержки и деятельного участия в повышении общего качества жизни</w:t>
      </w:r>
      <w:r w:rsidR="001C4E6C" w:rsidRPr="004B6A68">
        <w:t>.</w:t>
      </w:r>
      <w:r w:rsidRPr="004B6A68">
        <w:t xml:space="preserve"> Выступление должно быть интересным, живым, музыкальным, затрагивающим проблемы современного общества.</w:t>
      </w:r>
    </w:p>
    <w:p w:rsidR="00C84D3B" w:rsidRPr="00C84D3B" w:rsidRDefault="001C4E6C" w:rsidP="00C84D3B">
      <w:pPr>
        <w:pStyle w:val="a5"/>
        <w:numPr>
          <w:ilvl w:val="1"/>
          <w:numId w:val="38"/>
        </w:numPr>
        <w:ind w:left="0" w:right="164" w:firstLine="709"/>
        <w:jc w:val="both"/>
      </w:pPr>
      <w:r w:rsidRPr="004B6A68">
        <w:rPr>
          <w:bCs/>
        </w:rPr>
        <w:t xml:space="preserve">Продолжительность выступления: </w:t>
      </w:r>
      <w:r w:rsidR="00753F63" w:rsidRPr="004B6A68">
        <w:rPr>
          <w:bCs/>
        </w:rPr>
        <w:t>не более 5</w:t>
      </w:r>
      <w:r w:rsidR="00C84D3B">
        <w:rPr>
          <w:bCs/>
        </w:rPr>
        <w:t xml:space="preserve"> </w:t>
      </w:r>
      <w:r w:rsidRPr="004B6A68">
        <w:rPr>
          <w:bCs/>
        </w:rPr>
        <w:t xml:space="preserve">минут. </w:t>
      </w:r>
    </w:p>
    <w:p w:rsidR="008F0060" w:rsidRDefault="00C84D3B" w:rsidP="00C84D3B">
      <w:pPr>
        <w:pStyle w:val="a5"/>
        <w:numPr>
          <w:ilvl w:val="1"/>
          <w:numId w:val="38"/>
        </w:numPr>
        <w:ind w:left="0" w:right="164" w:firstLine="709"/>
        <w:jc w:val="both"/>
      </w:pPr>
      <w:r w:rsidRPr="00C84D3B">
        <w:t>Содержание выступлений не должно противоречить законодательству РФ и нормам морали.</w:t>
      </w:r>
    </w:p>
    <w:p w:rsidR="00C03CB5" w:rsidRPr="00C84D3B" w:rsidRDefault="000C4F91" w:rsidP="002B1A5A">
      <w:pPr>
        <w:pStyle w:val="a5"/>
        <w:numPr>
          <w:ilvl w:val="0"/>
          <w:numId w:val="37"/>
        </w:numPr>
        <w:ind w:left="0" w:right="164" w:hanging="11"/>
        <w:jc w:val="center"/>
        <w:rPr>
          <w:b/>
        </w:rPr>
      </w:pPr>
      <w:r w:rsidRPr="00C84D3B">
        <w:rPr>
          <w:b/>
        </w:rPr>
        <w:t>К</w:t>
      </w:r>
      <w:r w:rsidR="004B4C67" w:rsidRPr="00C84D3B">
        <w:rPr>
          <w:b/>
        </w:rPr>
        <w:t>ритерии оценки</w:t>
      </w:r>
    </w:p>
    <w:p w:rsidR="004B4C67" w:rsidRPr="004B6A68" w:rsidRDefault="00307390" w:rsidP="004B6A68">
      <w:pPr>
        <w:ind w:right="164" w:firstLine="709"/>
        <w:jc w:val="both"/>
      </w:pPr>
      <w:r w:rsidRPr="004B6A68">
        <w:t>Конкурсные</w:t>
      </w:r>
      <w:r w:rsidR="00727EC3" w:rsidRPr="004B6A68">
        <w:t xml:space="preserve"> работы участников </w:t>
      </w:r>
      <w:r w:rsidRPr="004B6A68">
        <w:t xml:space="preserve">оцениваются </w:t>
      </w:r>
      <w:r w:rsidR="00727EC3" w:rsidRPr="004B6A68">
        <w:t>по следующим критериям</w:t>
      </w:r>
      <w:r w:rsidR="004B4C67" w:rsidRPr="004B6A68">
        <w:t>:</w:t>
      </w:r>
    </w:p>
    <w:p w:rsidR="004B4C67" w:rsidRPr="004B6A68" w:rsidRDefault="004B4C67" w:rsidP="00520478">
      <w:pPr>
        <w:pStyle w:val="a5"/>
        <w:numPr>
          <w:ilvl w:val="0"/>
          <w:numId w:val="8"/>
        </w:numPr>
        <w:ind w:left="1418" w:right="162" w:hanging="425"/>
        <w:jc w:val="both"/>
      </w:pPr>
      <w:r w:rsidRPr="004B6A68">
        <w:t>соответствие целям Конкурса</w:t>
      </w:r>
      <w:r w:rsidR="008B7F97">
        <w:t xml:space="preserve"> – </w:t>
      </w:r>
      <w:r w:rsidR="00797509">
        <w:t xml:space="preserve">от 1 до </w:t>
      </w:r>
      <w:r w:rsidR="008B7F97">
        <w:t>5 баллов</w:t>
      </w:r>
      <w:r w:rsidRPr="004B6A68">
        <w:t xml:space="preserve">; </w:t>
      </w:r>
    </w:p>
    <w:p w:rsidR="00D942E3" w:rsidRPr="004B6A68" w:rsidRDefault="00D942E3" w:rsidP="00520478">
      <w:pPr>
        <w:pStyle w:val="a5"/>
        <w:numPr>
          <w:ilvl w:val="0"/>
          <w:numId w:val="8"/>
        </w:numPr>
        <w:ind w:left="1418" w:right="162" w:hanging="425"/>
        <w:jc w:val="both"/>
      </w:pPr>
      <w:r w:rsidRPr="004B6A68">
        <w:rPr>
          <w:rFonts w:eastAsia="Calibri"/>
          <w:lang w:eastAsia="en-US"/>
        </w:rPr>
        <w:t>соответствие выбранной теме, оригинальность и актуальность идеи</w:t>
      </w:r>
      <w:r w:rsidR="008B7F97">
        <w:rPr>
          <w:rFonts w:eastAsia="Calibri"/>
          <w:lang w:eastAsia="en-US"/>
        </w:rPr>
        <w:t xml:space="preserve"> </w:t>
      </w:r>
      <w:r w:rsidR="008B7F97">
        <w:t xml:space="preserve">– </w:t>
      </w:r>
      <w:r w:rsidR="00797509">
        <w:t xml:space="preserve">от 1 до </w:t>
      </w:r>
      <w:r w:rsidR="008B7F97">
        <w:t>5 баллов</w:t>
      </w:r>
      <w:r w:rsidRPr="004B6A68">
        <w:rPr>
          <w:rFonts w:eastAsia="Calibri"/>
          <w:lang w:eastAsia="en-US"/>
        </w:rPr>
        <w:t>;</w:t>
      </w:r>
    </w:p>
    <w:p w:rsidR="004B4C67" w:rsidRPr="004B6A68" w:rsidRDefault="004B4C67" w:rsidP="00520478">
      <w:pPr>
        <w:pStyle w:val="a5"/>
        <w:numPr>
          <w:ilvl w:val="0"/>
          <w:numId w:val="8"/>
        </w:numPr>
        <w:ind w:left="1418" w:right="162" w:hanging="425"/>
        <w:jc w:val="both"/>
      </w:pPr>
      <w:r w:rsidRPr="004B6A68">
        <w:t>режиссура программы: постановка выступления, логические связки, композиционная завершенность, музыкальное оформление выступления</w:t>
      </w:r>
      <w:r w:rsidR="008B7F97">
        <w:t xml:space="preserve"> – </w:t>
      </w:r>
      <w:r w:rsidR="00797509">
        <w:t xml:space="preserve">от 1 до </w:t>
      </w:r>
      <w:r w:rsidR="008B7F97">
        <w:t>5 баллов</w:t>
      </w:r>
      <w:r w:rsidRPr="004B6A68">
        <w:t>;</w:t>
      </w:r>
    </w:p>
    <w:p w:rsidR="00D942E3" w:rsidRPr="004B6A68" w:rsidRDefault="00D942E3" w:rsidP="00520478">
      <w:pPr>
        <w:pStyle w:val="a5"/>
        <w:numPr>
          <w:ilvl w:val="0"/>
          <w:numId w:val="8"/>
        </w:numPr>
        <w:ind w:left="1418" w:hanging="425"/>
        <w:jc w:val="both"/>
        <w:rPr>
          <w:rFonts w:eastAsia="Calibri"/>
          <w:lang w:eastAsia="en-US"/>
        </w:rPr>
      </w:pPr>
      <w:r w:rsidRPr="004B6A68">
        <w:rPr>
          <w:rFonts w:eastAsia="Calibri"/>
          <w:lang w:eastAsia="en-US"/>
        </w:rPr>
        <w:t>эмоциональная нагрузка представленного материала</w:t>
      </w:r>
      <w:r w:rsidR="008B7F97">
        <w:rPr>
          <w:rFonts w:eastAsia="Calibri"/>
          <w:lang w:eastAsia="en-US"/>
        </w:rPr>
        <w:t xml:space="preserve"> </w:t>
      </w:r>
      <w:r w:rsidR="008B7F97">
        <w:t xml:space="preserve">– </w:t>
      </w:r>
      <w:r w:rsidR="00797509">
        <w:t xml:space="preserve">от 1 до </w:t>
      </w:r>
      <w:r w:rsidR="008B7F97">
        <w:t>5 баллов</w:t>
      </w:r>
      <w:r w:rsidRPr="004B6A68">
        <w:rPr>
          <w:rFonts w:eastAsia="Calibri"/>
          <w:lang w:eastAsia="en-US"/>
        </w:rPr>
        <w:t>;</w:t>
      </w:r>
    </w:p>
    <w:p w:rsidR="004B4C67" w:rsidRPr="004B6A68" w:rsidRDefault="004B4C67" w:rsidP="00520478">
      <w:pPr>
        <w:pStyle w:val="a5"/>
        <w:numPr>
          <w:ilvl w:val="0"/>
          <w:numId w:val="8"/>
        </w:numPr>
        <w:ind w:left="1418" w:right="162" w:hanging="425"/>
        <w:jc w:val="both"/>
      </w:pPr>
      <w:r w:rsidRPr="004B6A68">
        <w:t>выступление не должно превышать лимит во времени</w:t>
      </w:r>
      <w:r w:rsidR="008B7F97">
        <w:t xml:space="preserve"> – </w:t>
      </w:r>
      <w:r w:rsidR="00797509">
        <w:t xml:space="preserve">от 1 до </w:t>
      </w:r>
      <w:r w:rsidR="008B7F97">
        <w:t>5 баллов</w:t>
      </w:r>
      <w:r w:rsidRPr="004B6A68">
        <w:t>;</w:t>
      </w:r>
    </w:p>
    <w:p w:rsidR="004B4C67" w:rsidRPr="004B6A68" w:rsidRDefault="004B4C67" w:rsidP="00520478">
      <w:pPr>
        <w:pStyle w:val="a5"/>
        <w:numPr>
          <w:ilvl w:val="0"/>
          <w:numId w:val="8"/>
        </w:numPr>
        <w:ind w:left="1418" w:right="162" w:hanging="425"/>
        <w:jc w:val="both"/>
      </w:pPr>
      <w:r w:rsidRPr="004B6A68">
        <w:t>использование художественных выразительных средств</w:t>
      </w:r>
      <w:r w:rsidR="008B7F97">
        <w:t xml:space="preserve"> – </w:t>
      </w:r>
      <w:r w:rsidR="00797509">
        <w:t xml:space="preserve">от 1 до </w:t>
      </w:r>
      <w:r w:rsidR="008B7F97">
        <w:t>5 баллов</w:t>
      </w:r>
      <w:r w:rsidRPr="004B6A68">
        <w:t>;</w:t>
      </w:r>
    </w:p>
    <w:p w:rsidR="004B4C67" w:rsidRDefault="004B4C67" w:rsidP="00520478">
      <w:pPr>
        <w:pStyle w:val="a5"/>
        <w:numPr>
          <w:ilvl w:val="0"/>
          <w:numId w:val="8"/>
        </w:numPr>
        <w:ind w:left="1418" w:right="162" w:hanging="425"/>
        <w:jc w:val="both"/>
      </w:pPr>
      <w:r w:rsidRPr="004B6A68">
        <w:t>сценическая культура</w:t>
      </w:r>
      <w:r w:rsidR="008B7F97">
        <w:t xml:space="preserve"> – </w:t>
      </w:r>
      <w:r w:rsidR="00797509">
        <w:t xml:space="preserve">от 1 до </w:t>
      </w:r>
      <w:r w:rsidR="008B7F97">
        <w:t>5 баллов</w:t>
      </w:r>
      <w:r w:rsidRPr="004B6A68">
        <w:t>.</w:t>
      </w:r>
    </w:p>
    <w:p w:rsidR="00C84D3B" w:rsidRPr="00C84D3B" w:rsidRDefault="00C84D3B" w:rsidP="002B1A5A">
      <w:pPr>
        <w:pStyle w:val="a5"/>
        <w:numPr>
          <w:ilvl w:val="0"/>
          <w:numId w:val="37"/>
        </w:numPr>
        <w:ind w:left="0" w:right="164" w:hanging="11"/>
        <w:jc w:val="center"/>
        <w:rPr>
          <w:b/>
        </w:rPr>
      </w:pPr>
      <w:r w:rsidRPr="00C84D3B">
        <w:rPr>
          <w:b/>
        </w:rPr>
        <w:t>Подведение итогов Конкурса</w:t>
      </w:r>
    </w:p>
    <w:p w:rsidR="00C84D3B" w:rsidRPr="00CF0AF7" w:rsidRDefault="00C84D3B" w:rsidP="00C84D3B">
      <w:pPr>
        <w:pStyle w:val="a5"/>
        <w:ind w:right="164"/>
      </w:pPr>
      <w:r>
        <w:t>Победителей Конкурса определяет жюри.</w:t>
      </w:r>
    </w:p>
    <w:p w:rsidR="009A4819" w:rsidRDefault="00164AEC" w:rsidP="00C84D3B">
      <w:pPr>
        <w:pStyle w:val="a5"/>
        <w:numPr>
          <w:ilvl w:val="1"/>
          <w:numId w:val="41"/>
        </w:numPr>
        <w:ind w:left="0" w:firstLine="709"/>
        <w:jc w:val="both"/>
      </w:pPr>
      <w:r>
        <w:rPr>
          <w:color w:val="000000"/>
          <w:kern w:val="2"/>
        </w:rPr>
        <w:t>Подведение итогов осуществляется в соответствии с настоящим Положением, оформляется протоколом и утверждаются приказом Департамента образования</w:t>
      </w:r>
      <w:r w:rsidR="009A4819">
        <w:rPr>
          <w:color w:val="000000"/>
          <w:kern w:val="2"/>
        </w:rPr>
        <w:t>.</w:t>
      </w:r>
      <w:r w:rsidR="00C84D3B">
        <w:t xml:space="preserve"> </w:t>
      </w:r>
    </w:p>
    <w:p w:rsidR="00C84D3B" w:rsidRDefault="00C84D3B" w:rsidP="009A4819">
      <w:pPr>
        <w:pStyle w:val="a5"/>
        <w:ind w:left="0" w:firstLine="709"/>
        <w:jc w:val="both"/>
      </w:pPr>
      <w:r>
        <w:t xml:space="preserve">Результаты Конкурса будут размещены на сайте МБУ ДО «ЦДОД «Лидер» </w:t>
      </w:r>
      <w:proofErr w:type="spellStart"/>
      <w:r>
        <w:t>г.о</w:t>
      </w:r>
      <w:proofErr w:type="spellEnd"/>
      <w:r>
        <w:t>. Самара в разделе «Конкурсы»</w:t>
      </w:r>
      <w:r w:rsidR="009A4819">
        <w:t xml:space="preserve"> </w:t>
      </w:r>
      <w:hyperlink r:id="rId9" w:history="1">
        <w:r w:rsidR="009A4819">
          <w:rPr>
            <w:rStyle w:val="a3"/>
          </w:rPr>
          <w:t>https://mbou-lider.ucoz.ru/index/konkursy/0-62</w:t>
        </w:r>
      </w:hyperlink>
      <w:r w:rsidR="009A4819">
        <w:t xml:space="preserve"> </w:t>
      </w:r>
    </w:p>
    <w:p w:rsidR="004046C9" w:rsidRPr="004046C9" w:rsidRDefault="004046C9" w:rsidP="004046C9">
      <w:pPr>
        <w:pStyle w:val="a5"/>
        <w:numPr>
          <w:ilvl w:val="1"/>
          <w:numId w:val="41"/>
        </w:numPr>
        <w:ind w:left="0" w:firstLine="709"/>
        <w:jc w:val="both"/>
        <w:rPr>
          <w:rFonts w:eastAsia="Calibri"/>
        </w:rPr>
      </w:pPr>
      <w:r w:rsidRPr="004046C9">
        <w:rPr>
          <w:rFonts w:eastAsia="Calibri"/>
        </w:rPr>
        <w:t xml:space="preserve">Дипломы победителям подготавливаются на бланках Департамента образования в электронном виде и размещаются в облачном хранилище по ссылке, размещённой на сайте МБУ ДО «ЦДОД «Лидер» </w:t>
      </w:r>
      <w:proofErr w:type="spellStart"/>
      <w:r w:rsidRPr="004046C9">
        <w:rPr>
          <w:rFonts w:eastAsia="Calibri"/>
        </w:rPr>
        <w:t>г.о</w:t>
      </w:r>
      <w:proofErr w:type="spellEnd"/>
      <w:r w:rsidRPr="004046C9">
        <w:rPr>
          <w:rFonts w:eastAsia="Calibri"/>
        </w:rPr>
        <w:t>. Самара в разделе «Конкурсы».</w:t>
      </w:r>
    </w:p>
    <w:p w:rsidR="00C84D3B" w:rsidRPr="00C84D3B" w:rsidRDefault="00C84D3B" w:rsidP="0068039C">
      <w:pPr>
        <w:ind w:right="164"/>
        <w:jc w:val="center"/>
        <w:rPr>
          <w:b/>
        </w:rPr>
      </w:pPr>
      <w:r w:rsidRPr="00C84D3B">
        <w:rPr>
          <w:b/>
        </w:rPr>
        <w:t>8.</w:t>
      </w:r>
      <w:r w:rsidRPr="00C84D3B">
        <w:rPr>
          <w:b/>
        </w:rPr>
        <w:tab/>
        <w:t>Контакты координаторов Конкурса</w:t>
      </w:r>
    </w:p>
    <w:p w:rsidR="00C84D3B" w:rsidRDefault="00C84D3B" w:rsidP="00C84D3B">
      <w:pPr>
        <w:ind w:right="164" w:firstLine="708"/>
        <w:jc w:val="both"/>
      </w:pPr>
      <w:r>
        <w:t>8.1.</w:t>
      </w:r>
      <w:r>
        <w:tab/>
        <w:t xml:space="preserve">Функции координатора Конкурса осуществляет МБУ ДО «ЦДОД «Лидер» </w:t>
      </w:r>
      <w:proofErr w:type="spellStart"/>
      <w:r>
        <w:t>г.о</w:t>
      </w:r>
      <w:proofErr w:type="spellEnd"/>
      <w:r>
        <w:t>. Самара.</w:t>
      </w:r>
    </w:p>
    <w:p w:rsidR="00C84D3B" w:rsidRDefault="00C84D3B" w:rsidP="00C84D3B">
      <w:pPr>
        <w:ind w:right="164" w:firstLine="708"/>
        <w:jc w:val="both"/>
      </w:pPr>
      <w:r>
        <w:t>8.2.</w:t>
      </w:r>
      <w:r>
        <w:tab/>
        <w:t>Участники Конкурса могут обращаться за консультативной помощью:</w:t>
      </w:r>
    </w:p>
    <w:p w:rsidR="00C84D3B" w:rsidRDefault="00C84D3B" w:rsidP="00C84D3B">
      <w:pPr>
        <w:pStyle w:val="a5"/>
        <w:numPr>
          <w:ilvl w:val="0"/>
          <w:numId w:val="42"/>
        </w:numPr>
        <w:ind w:left="1418" w:right="164" w:hanging="425"/>
        <w:jc w:val="both"/>
      </w:pPr>
      <w:r>
        <w:t xml:space="preserve">по адресу: МБУ ДО «ЦДОД «Лидер» </w:t>
      </w:r>
      <w:proofErr w:type="spellStart"/>
      <w:r>
        <w:t>г.о</w:t>
      </w:r>
      <w:proofErr w:type="spellEnd"/>
      <w:r>
        <w:t>. Самара, пр. Карла Маркса, 31</w:t>
      </w:r>
    </w:p>
    <w:p w:rsidR="00C84D3B" w:rsidRDefault="00C84D3B" w:rsidP="00C84D3B">
      <w:pPr>
        <w:pStyle w:val="a5"/>
        <w:numPr>
          <w:ilvl w:val="0"/>
          <w:numId w:val="42"/>
        </w:numPr>
        <w:ind w:left="1418" w:right="164" w:hanging="425"/>
        <w:jc w:val="both"/>
      </w:pPr>
      <w:r>
        <w:lastRenderedPageBreak/>
        <w:t>по электронной почте: cdod-lider-samara@yandex.ru</w:t>
      </w:r>
    </w:p>
    <w:p w:rsidR="00C84D3B" w:rsidRDefault="00C84D3B" w:rsidP="00C84D3B">
      <w:pPr>
        <w:pStyle w:val="a5"/>
        <w:numPr>
          <w:ilvl w:val="0"/>
          <w:numId w:val="42"/>
        </w:numPr>
        <w:ind w:left="1418" w:right="164" w:hanging="425"/>
        <w:jc w:val="both"/>
      </w:pPr>
      <w:r>
        <w:t>по телефону</w:t>
      </w:r>
      <w:r w:rsidR="008B7F97">
        <w:t>: 242-86-49</w:t>
      </w:r>
    </w:p>
    <w:p w:rsidR="00C84D3B" w:rsidRDefault="00C84D3B" w:rsidP="00C84D3B">
      <w:pPr>
        <w:ind w:right="164" w:firstLine="708"/>
        <w:jc w:val="both"/>
      </w:pPr>
      <w:r>
        <w:t>8.3.</w:t>
      </w:r>
      <w:r>
        <w:tab/>
        <w:t xml:space="preserve">Ответственными за организационно-методическое сопровождение участников конкурса являются сотрудники МБУ ДО «ЦДОД «Лидер» </w:t>
      </w:r>
      <w:proofErr w:type="spellStart"/>
      <w:r>
        <w:t>г.о</w:t>
      </w:r>
      <w:proofErr w:type="spellEnd"/>
      <w:r>
        <w:t>. Самара:</w:t>
      </w:r>
    </w:p>
    <w:p w:rsidR="00C84D3B" w:rsidRDefault="00C84D3B" w:rsidP="00C84D3B">
      <w:pPr>
        <w:pStyle w:val="a5"/>
        <w:numPr>
          <w:ilvl w:val="0"/>
          <w:numId w:val="43"/>
        </w:numPr>
        <w:ind w:left="1418" w:right="164" w:hanging="425"/>
        <w:jc w:val="both"/>
      </w:pPr>
      <w:r>
        <w:t>Быко</w:t>
      </w:r>
      <w:r w:rsidR="008B7F97">
        <w:t>ва Наталья Михайловна, методист – 242-86-49</w:t>
      </w:r>
    </w:p>
    <w:p w:rsidR="008B7F97" w:rsidRDefault="008B7F97" w:rsidP="004B6A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8B7F97" w:rsidRDefault="008B7F97" w:rsidP="004B6A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8B7F97" w:rsidRDefault="008B7F97" w:rsidP="004B6A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8B7F97" w:rsidRDefault="008B7F97" w:rsidP="004B6A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211A5" w:rsidRPr="004B6A68" w:rsidRDefault="00CA77CB" w:rsidP="004B6A6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B6A68">
        <w:rPr>
          <w:color w:val="000000"/>
        </w:rPr>
        <w:t>Приложение 1</w:t>
      </w:r>
    </w:p>
    <w:p w:rsidR="000211A5" w:rsidRPr="004B6A68" w:rsidRDefault="000211A5" w:rsidP="004B6A6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6A68">
        <w:rPr>
          <w:color w:val="000000"/>
        </w:rPr>
        <w:t xml:space="preserve">Заявка </w:t>
      </w:r>
    </w:p>
    <w:p w:rsidR="008B7F97" w:rsidRDefault="000211A5" w:rsidP="00C84D3B">
      <w:pPr>
        <w:jc w:val="center"/>
        <w:rPr>
          <w:bCs/>
        </w:rPr>
      </w:pPr>
      <w:r w:rsidRPr="004B6A68">
        <w:rPr>
          <w:color w:val="000000"/>
        </w:rPr>
        <w:t xml:space="preserve">на участие </w:t>
      </w:r>
      <w:r w:rsidR="008B7F97" w:rsidRPr="008B7F97">
        <w:rPr>
          <w:bCs/>
        </w:rPr>
        <w:t xml:space="preserve">в </w:t>
      </w:r>
      <w:r w:rsidR="00C84D3B" w:rsidRPr="008B7F97">
        <w:rPr>
          <w:bCs/>
        </w:rPr>
        <w:t>городско</w:t>
      </w:r>
      <w:r w:rsidR="008B7F97" w:rsidRPr="008B7F97">
        <w:rPr>
          <w:bCs/>
        </w:rPr>
        <w:t>м</w:t>
      </w:r>
      <w:r w:rsidR="00C84D3B" w:rsidRPr="008B7F97">
        <w:rPr>
          <w:bCs/>
        </w:rPr>
        <w:t xml:space="preserve"> конкурс</w:t>
      </w:r>
      <w:r w:rsidR="008B7F97" w:rsidRPr="008B7F97">
        <w:rPr>
          <w:bCs/>
        </w:rPr>
        <w:t>е</w:t>
      </w:r>
      <w:r w:rsidR="00C84D3B" w:rsidRPr="008B7F97">
        <w:rPr>
          <w:bCs/>
        </w:rPr>
        <w:t xml:space="preserve"> агитбригад</w:t>
      </w:r>
      <w:r w:rsidR="008B7F97" w:rsidRPr="008B7F97">
        <w:rPr>
          <w:bCs/>
        </w:rPr>
        <w:t xml:space="preserve"> </w:t>
      </w:r>
    </w:p>
    <w:p w:rsidR="00C84D3B" w:rsidRPr="008B7F97" w:rsidRDefault="00C84D3B" w:rsidP="00C84D3B">
      <w:pPr>
        <w:jc w:val="center"/>
        <w:rPr>
          <w:bCs/>
        </w:rPr>
      </w:pPr>
      <w:r w:rsidRPr="008B7F97">
        <w:rPr>
          <w:bCs/>
        </w:rPr>
        <w:t>«Новое поколение выбирает…»</w:t>
      </w:r>
    </w:p>
    <w:p w:rsidR="000211A5" w:rsidRPr="004B6A68" w:rsidRDefault="000211A5" w:rsidP="004B6A68">
      <w:pPr>
        <w:jc w:val="center"/>
        <w:rPr>
          <w:bCs/>
        </w:rPr>
      </w:pPr>
    </w:p>
    <w:p w:rsidR="000211A5" w:rsidRPr="004B6A68" w:rsidRDefault="000211A5" w:rsidP="004B6A6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211A5" w:rsidRPr="004B6A68" w:rsidRDefault="000211A5" w:rsidP="004B6A6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6A68">
        <w:rPr>
          <w:color w:val="000000"/>
        </w:rPr>
        <w:t xml:space="preserve">Сокращённое название образовательного учреждения </w:t>
      </w:r>
      <w:r w:rsidRPr="008B7F97">
        <w:rPr>
          <w:b/>
          <w:color w:val="000000"/>
        </w:rPr>
        <w:t>по Уставу</w:t>
      </w:r>
      <w:r w:rsidR="00BD7B80">
        <w:rPr>
          <w:color w:val="000000"/>
        </w:rPr>
        <w:t xml:space="preserve"> (для оформления </w:t>
      </w:r>
      <w:r w:rsidR="008B7F97">
        <w:rPr>
          <w:color w:val="000000"/>
        </w:rPr>
        <w:t>дипломов</w:t>
      </w:r>
      <w:r w:rsidR="00BD7B80">
        <w:rPr>
          <w:color w:val="000000"/>
        </w:rPr>
        <w:t>)</w:t>
      </w:r>
    </w:p>
    <w:p w:rsidR="00C7053E" w:rsidRPr="004B6A68" w:rsidRDefault="00C7053E" w:rsidP="004B6A6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6A68">
        <w:rPr>
          <w:color w:val="000000"/>
        </w:rPr>
        <w:t xml:space="preserve">Контактные данные учреждения (тел, </w:t>
      </w:r>
      <w:r w:rsidRPr="004B6A68">
        <w:rPr>
          <w:color w:val="000000"/>
          <w:lang w:val="en-US"/>
        </w:rPr>
        <w:t>e</w:t>
      </w:r>
      <w:r w:rsidRPr="004B6A68">
        <w:rPr>
          <w:color w:val="000000"/>
        </w:rPr>
        <w:t>-</w:t>
      </w:r>
      <w:r w:rsidRPr="004B6A68">
        <w:rPr>
          <w:color w:val="000000"/>
          <w:lang w:val="en-US"/>
        </w:rPr>
        <w:t>mail</w:t>
      </w:r>
      <w:r w:rsidRPr="004B6A68">
        <w:rPr>
          <w:color w:val="000000"/>
        </w:rPr>
        <w:t>)</w:t>
      </w:r>
    </w:p>
    <w:p w:rsidR="000211A5" w:rsidRPr="004B6A68" w:rsidRDefault="000211A5" w:rsidP="004B6A6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6A68">
        <w:rPr>
          <w:color w:val="000000"/>
        </w:rPr>
        <w:t xml:space="preserve">Название </w:t>
      </w:r>
      <w:r w:rsidR="008B7F97">
        <w:rPr>
          <w:color w:val="000000"/>
        </w:rPr>
        <w:t>коллектива (команды, класса, группы…)</w:t>
      </w:r>
    </w:p>
    <w:p w:rsidR="00C7053E" w:rsidRPr="004B6A68" w:rsidRDefault="00C7053E" w:rsidP="004B6A6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6A68">
        <w:rPr>
          <w:color w:val="000000"/>
        </w:rPr>
        <w:t>Количество человек-участников</w:t>
      </w:r>
    </w:p>
    <w:p w:rsidR="000211A5" w:rsidRPr="004B6A68" w:rsidRDefault="000211A5" w:rsidP="004B6A6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6A68">
        <w:rPr>
          <w:color w:val="000000"/>
        </w:rPr>
        <w:t>Возрастная</w:t>
      </w:r>
      <w:r w:rsidR="00C7053E" w:rsidRPr="004B6A68">
        <w:rPr>
          <w:color w:val="000000"/>
        </w:rPr>
        <w:t xml:space="preserve"> </w:t>
      </w:r>
      <w:r w:rsidR="00104761">
        <w:rPr>
          <w:bCs/>
        </w:rPr>
        <w:t>категория</w:t>
      </w:r>
    </w:p>
    <w:p w:rsidR="00C7053E" w:rsidRPr="004B6A68" w:rsidRDefault="00C7053E" w:rsidP="004B6A6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6A68">
        <w:rPr>
          <w:color w:val="000000"/>
        </w:rPr>
        <w:t>ФИО педагога</w:t>
      </w:r>
    </w:p>
    <w:p w:rsidR="00C7053E" w:rsidRPr="004B6A68" w:rsidRDefault="00C7053E" w:rsidP="004B6A6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6A68">
        <w:rPr>
          <w:color w:val="000000"/>
        </w:rPr>
        <w:t xml:space="preserve">Контактные данные педагога (тел., </w:t>
      </w:r>
      <w:r w:rsidRPr="004B6A68">
        <w:rPr>
          <w:color w:val="000000"/>
          <w:lang w:val="en-US"/>
        </w:rPr>
        <w:t>e</w:t>
      </w:r>
      <w:r w:rsidRPr="004B6A68">
        <w:rPr>
          <w:color w:val="000000"/>
        </w:rPr>
        <w:t>-</w:t>
      </w:r>
      <w:r w:rsidRPr="004B6A68">
        <w:rPr>
          <w:color w:val="000000"/>
          <w:lang w:val="en-US"/>
        </w:rPr>
        <w:t>mail</w:t>
      </w:r>
      <w:r w:rsidRPr="004B6A68">
        <w:rPr>
          <w:color w:val="000000"/>
        </w:rPr>
        <w:t>)</w:t>
      </w:r>
    </w:p>
    <w:p w:rsidR="00C7053E" w:rsidRPr="004B6A68" w:rsidRDefault="008B7F97" w:rsidP="004B6A6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Ссылка на конкурсную работу</w:t>
      </w:r>
    </w:p>
    <w:p w:rsidR="00AF22AE" w:rsidRPr="004B6A68" w:rsidRDefault="00AF22AE" w:rsidP="004B6A68">
      <w:pPr>
        <w:pStyle w:val="a5"/>
      </w:pPr>
    </w:p>
    <w:p w:rsidR="00AF22AE" w:rsidRPr="004B6A68" w:rsidRDefault="00AF22AE" w:rsidP="004B6A68">
      <w:pPr>
        <w:pStyle w:val="a5"/>
      </w:pPr>
      <w:r w:rsidRPr="004B6A68">
        <w:t>Директор ОУ                          МП</w:t>
      </w:r>
    </w:p>
    <w:p w:rsidR="00AF22AE" w:rsidRPr="004B6A68" w:rsidRDefault="00AF22AE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7CB" w:rsidRPr="004B6A68" w:rsidRDefault="00CA77CB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7CB" w:rsidRPr="004B6A68" w:rsidRDefault="00CA77CB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7CB" w:rsidRPr="004B6A68" w:rsidRDefault="00CA77CB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7CB" w:rsidRPr="004B6A68" w:rsidRDefault="00CA77CB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7CB" w:rsidRPr="004B6A68" w:rsidRDefault="00CA77CB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7CB" w:rsidRPr="004B6A68" w:rsidRDefault="00CA77CB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7CB" w:rsidRPr="004B6A68" w:rsidRDefault="00CA77CB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7CB" w:rsidRPr="004B6A68" w:rsidRDefault="00CA77CB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7CB" w:rsidRPr="004B6A68" w:rsidRDefault="00CA77CB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7CB" w:rsidRDefault="00CA77CB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7B80" w:rsidRDefault="00BD7B80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7B80" w:rsidRDefault="00BD7B80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7B80" w:rsidRDefault="00BD7B80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592D" w:rsidRPr="004B6A68" w:rsidRDefault="0088592D" w:rsidP="004B6A68">
      <w:pPr>
        <w:tabs>
          <w:tab w:val="left" w:pos="1260"/>
        </w:tabs>
        <w:autoSpaceDE w:val="0"/>
        <w:autoSpaceDN w:val="0"/>
        <w:adjustRightInd w:val="0"/>
        <w:ind w:firstLine="708"/>
        <w:jc w:val="right"/>
      </w:pPr>
      <w:r w:rsidRPr="004B6A68">
        <w:lastRenderedPageBreak/>
        <w:t>Приложение</w:t>
      </w:r>
      <w:r w:rsidR="00CA77CB" w:rsidRPr="004B6A68">
        <w:t xml:space="preserve"> 2</w:t>
      </w:r>
    </w:p>
    <w:p w:rsidR="0088592D" w:rsidRPr="004B6A68" w:rsidRDefault="0088592D" w:rsidP="004B6A68">
      <w:pPr>
        <w:jc w:val="right"/>
      </w:pPr>
    </w:p>
    <w:p w:rsidR="0088592D" w:rsidRPr="004B6A68" w:rsidRDefault="0088592D" w:rsidP="004B6A68"/>
    <w:p w:rsidR="0088592D" w:rsidRPr="004B6A68" w:rsidRDefault="0088592D" w:rsidP="004B6A68">
      <w:pPr>
        <w:ind w:firstLine="709"/>
        <w:jc w:val="center"/>
        <w:rPr>
          <w:b/>
        </w:rPr>
      </w:pPr>
      <w:r w:rsidRPr="004B6A68">
        <w:rPr>
          <w:b/>
        </w:rPr>
        <w:t xml:space="preserve">Общие методические рекомендации </w:t>
      </w:r>
    </w:p>
    <w:p w:rsidR="0088592D" w:rsidRPr="004B6A68" w:rsidRDefault="0088592D" w:rsidP="004B6A68">
      <w:pPr>
        <w:ind w:firstLine="709"/>
        <w:jc w:val="center"/>
        <w:rPr>
          <w:b/>
        </w:rPr>
      </w:pPr>
      <w:r w:rsidRPr="004B6A68">
        <w:rPr>
          <w:b/>
        </w:rPr>
        <w:t>по подготовке любой агитбригады</w:t>
      </w:r>
    </w:p>
    <w:p w:rsidR="0088592D" w:rsidRPr="004B6A68" w:rsidRDefault="0088592D" w:rsidP="004B6A68">
      <w:pPr>
        <w:ind w:firstLine="709"/>
        <w:jc w:val="both"/>
      </w:pPr>
      <w:r w:rsidRPr="004B6A68">
        <w:t>Агитбригада – творческий коллектив, выступающий по различной тематике и затрагивающий актуальные проблемы своего времени, который высмеивает отрицательные стороны нашей жизни и показывает положительные моменты. Это доступный жанр для небольших коллективов, удобная и мобильная форма, не требующая больших затрат и специального технического оснащения.</w:t>
      </w:r>
    </w:p>
    <w:p w:rsidR="0088592D" w:rsidRPr="004B6A68" w:rsidRDefault="0088592D" w:rsidP="004B6A68">
      <w:pPr>
        <w:ind w:firstLine="709"/>
        <w:jc w:val="both"/>
      </w:pPr>
      <w:r w:rsidRPr="004B6A68">
        <w:t>Цель агитбригады: пропаганда, ключевым словом которой должно выступать слово “ЗА”.</w:t>
      </w:r>
    </w:p>
    <w:p w:rsidR="0088592D" w:rsidRPr="004B6A68" w:rsidRDefault="0088592D" w:rsidP="004B6A68">
      <w:pPr>
        <w:ind w:firstLine="709"/>
        <w:jc w:val="both"/>
      </w:pPr>
      <w:r w:rsidRPr="004B6A68">
        <w:t xml:space="preserve">Принципы </w:t>
      </w:r>
      <w:proofErr w:type="spellStart"/>
      <w:r w:rsidRPr="004B6A68">
        <w:t>агитбригадного</w:t>
      </w:r>
      <w:proofErr w:type="spellEnd"/>
      <w:r w:rsidRPr="004B6A68">
        <w:t xml:space="preserve"> жанра: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принцип актуальности и злободневности;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принцип опоры на местный материал;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принцип сотворчества;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принцип сатирического отражения действительности;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демонстрация положительного опыта;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принцип целостности;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принцип мобильности;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proofErr w:type="gramStart"/>
      <w:r w:rsidRPr="004B6A68">
        <w:t>принцип соответствия законам драматургии (пролог, завязка, развитие действия, кульминация, развязка, эпилог);</w:t>
      </w:r>
      <w:proofErr w:type="gramEnd"/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 xml:space="preserve">принцип </w:t>
      </w:r>
      <w:proofErr w:type="spellStart"/>
      <w:r w:rsidRPr="004B6A68">
        <w:t>многожанровости</w:t>
      </w:r>
      <w:proofErr w:type="spellEnd"/>
      <w:r w:rsidRPr="004B6A68">
        <w:t>.</w:t>
      </w:r>
    </w:p>
    <w:p w:rsidR="0088592D" w:rsidRPr="004B6A68" w:rsidRDefault="0088592D" w:rsidP="004B6A68">
      <w:pPr>
        <w:ind w:firstLine="709"/>
        <w:jc w:val="both"/>
      </w:pPr>
      <w:r w:rsidRPr="004B6A68">
        <w:t>Тематика агитбригад: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календарные даты;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тематические (здоровый образ жизни, противопожарные и т.д.);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агитация для участия в общественных и благотворительных делах;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волонтерская деятельность;</w:t>
      </w:r>
    </w:p>
    <w:p w:rsidR="0088592D" w:rsidRPr="004B6A68" w:rsidRDefault="0088592D" w:rsidP="004B6A68">
      <w:pPr>
        <w:numPr>
          <w:ilvl w:val="0"/>
          <w:numId w:val="23"/>
        </w:numPr>
        <w:ind w:left="993" w:hanging="284"/>
        <w:jc w:val="both"/>
      </w:pPr>
      <w:r w:rsidRPr="004B6A68">
        <w:t>другие.</w:t>
      </w:r>
    </w:p>
    <w:p w:rsidR="0088592D" w:rsidRPr="004B6A68" w:rsidRDefault="0088592D" w:rsidP="004B6A68">
      <w:pPr>
        <w:ind w:firstLine="709"/>
        <w:jc w:val="both"/>
      </w:pPr>
      <w:r w:rsidRPr="004B6A68">
        <w:t>Обязательное условие – наглядность (декорации, плакаты, растяжки) и музыкальное сопровождение.</w:t>
      </w:r>
    </w:p>
    <w:p w:rsidR="0088592D" w:rsidRPr="004B6A68" w:rsidRDefault="0088592D" w:rsidP="004B6A68">
      <w:pPr>
        <w:ind w:firstLine="709"/>
        <w:jc w:val="center"/>
        <w:rPr>
          <w:b/>
        </w:rPr>
      </w:pPr>
      <w:r w:rsidRPr="004B6A68">
        <w:rPr>
          <w:b/>
        </w:rPr>
        <w:t>Алгоритм создания агитбригады</w:t>
      </w:r>
    </w:p>
    <w:p w:rsidR="0088592D" w:rsidRPr="004B6A68" w:rsidRDefault="0088592D" w:rsidP="004B6A68">
      <w:pPr>
        <w:ind w:firstLine="709"/>
        <w:jc w:val="both"/>
      </w:pPr>
      <w:r w:rsidRPr="004B6A68">
        <w:t>Агитбригада – это самодеятельное объединение, выполняющее специфические функции. Ее назначение – откликаться в художественно-агитационной форме на события внутренней, местной и международной жизни. Сфера ее работы – агитация.</w:t>
      </w:r>
    </w:p>
    <w:p w:rsidR="0088592D" w:rsidRPr="004B6A68" w:rsidRDefault="0088592D" w:rsidP="004B6A68">
      <w:pPr>
        <w:ind w:firstLine="709"/>
        <w:jc w:val="both"/>
      </w:pPr>
      <w:r w:rsidRPr="004B6A68">
        <w:t>Художественные средства агитбригады – юмор, сатира – весьма остры и требуют от всех участников агитбригады самого осторожного бережного отношения к фактам и характеру их подачи.</w:t>
      </w:r>
    </w:p>
    <w:p w:rsidR="0088592D" w:rsidRPr="004B6A68" w:rsidRDefault="0088592D" w:rsidP="004B6A68">
      <w:pPr>
        <w:ind w:firstLine="709"/>
        <w:jc w:val="both"/>
      </w:pPr>
      <w:r w:rsidRPr="004B6A68">
        <w:t>Выступления агитбригады отличаются динамичностью, оперативностью, мобильностью.</w:t>
      </w:r>
    </w:p>
    <w:p w:rsidR="0088592D" w:rsidRPr="004B6A68" w:rsidRDefault="0088592D" w:rsidP="004B6A68">
      <w:pPr>
        <w:ind w:firstLine="709"/>
        <w:jc w:val="both"/>
      </w:pPr>
      <w:r w:rsidRPr="004B6A68">
        <w:t>Требования к подготовке и выступлению агитбригады:</w:t>
      </w:r>
    </w:p>
    <w:p w:rsidR="0088592D" w:rsidRPr="004B6A68" w:rsidRDefault="0088592D" w:rsidP="004B6A68">
      <w:pPr>
        <w:ind w:firstLine="709"/>
        <w:jc w:val="both"/>
      </w:pPr>
      <w:r w:rsidRPr="004B6A68">
        <w:t>- определить цель предстоящих выступлений;</w:t>
      </w:r>
    </w:p>
    <w:p w:rsidR="0088592D" w:rsidRPr="004B6A68" w:rsidRDefault="0088592D" w:rsidP="004B6A68">
      <w:pPr>
        <w:ind w:firstLine="709"/>
        <w:jc w:val="both"/>
      </w:pPr>
      <w:r w:rsidRPr="004B6A68">
        <w:t>- выбрать темы, актуальные для данного коллектива;</w:t>
      </w:r>
    </w:p>
    <w:p w:rsidR="0088592D" w:rsidRPr="004B6A68" w:rsidRDefault="0088592D" w:rsidP="004B6A68">
      <w:pPr>
        <w:ind w:firstLine="709"/>
        <w:jc w:val="both"/>
      </w:pPr>
      <w:r w:rsidRPr="004B6A68">
        <w:t>- тщательно продумать и осуществить монтаж;</w:t>
      </w:r>
    </w:p>
    <w:p w:rsidR="0088592D" w:rsidRPr="004B6A68" w:rsidRDefault="0088592D" w:rsidP="004B6A68">
      <w:pPr>
        <w:ind w:firstLine="709"/>
        <w:jc w:val="both"/>
      </w:pPr>
      <w:r w:rsidRPr="004B6A68">
        <w:t>- определить драматургический ход, развивающий действие;</w:t>
      </w:r>
    </w:p>
    <w:p w:rsidR="0088592D" w:rsidRPr="004B6A68" w:rsidRDefault="0088592D" w:rsidP="004B6A68">
      <w:pPr>
        <w:ind w:firstLine="709"/>
        <w:jc w:val="both"/>
      </w:pPr>
      <w:r w:rsidRPr="004B6A68">
        <w:t>- программа агитбригады носит характер обозрения, поэтому в ней может быть ряд эпизодов и, соответственно, ряд конфликтов;</w:t>
      </w:r>
    </w:p>
    <w:p w:rsidR="0088592D" w:rsidRPr="004B6A68" w:rsidRDefault="0088592D" w:rsidP="004B6A68">
      <w:pPr>
        <w:ind w:firstLine="709"/>
        <w:jc w:val="both"/>
      </w:pPr>
      <w:r w:rsidRPr="004B6A68">
        <w:t>- каждый эпизод обязательно должен быть законченным;</w:t>
      </w:r>
    </w:p>
    <w:p w:rsidR="0088592D" w:rsidRPr="004B6A68" w:rsidRDefault="0088592D" w:rsidP="004B6A68">
      <w:pPr>
        <w:ind w:firstLine="709"/>
        <w:jc w:val="both"/>
      </w:pPr>
      <w:r w:rsidRPr="004B6A68">
        <w:t>- нарастание действия выражается в том, что более острые и значительные факты размещены ближе к концу выступления;</w:t>
      </w:r>
    </w:p>
    <w:p w:rsidR="0088592D" w:rsidRPr="004B6A68" w:rsidRDefault="0088592D" w:rsidP="004B6A68">
      <w:pPr>
        <w:ind w:firstLine="709"/>
        <w:jc w:val="both"/>
      </w:pPr>
      <w:r w:rsidRPr="004B6A68">
        <w:lastRenderedPageBreak/>
        <w:t>- необходима лаконичность языка сценария (в небольшой интермедии, куплете, пантомиме надо сказать о многом, и так, чтобы не потерять образное начало);</w:t>
      </w:r>
    </w:p>
    <w:p w:rsidR="0088592D" w:rsidRPr="004B6A68" w:rsidRDefault="0088592D" w:rsidP="004B6A68">
      <w:pPr>
        <w:ind w:firstLine="709"/>
        <w:jc w:val="both"/>
      </w:pPr>
      <w:r w:rsidRPr="004B6A68">
        <w:t>- самое сложное – решение образа положительного героя, это в сценарии – наиболее уязвимое звено;</w:t>
      </w:r>
    </w:p>
    <w:p w:rsidR="0088592D" w:rsidRPr="004B6A68" w:rsidRDefault="0088592D" w:rsidP="004B6A68">
      <w:pPr>
        <w:ind w:firstLine="709"/>
        <w:jc w:val="both"/>
      </w:pPr>
      <w:r w:rsidRPr="004B6A68">
        <w:t xml:space="preserve">- программа агитбригады должна иметь точный адрес. </w:t>
      </w:r>
      <w:proofErr w:type="gramStart"/>
      <w:r w:rsidRPr="004B6A68">
        <w:t>Насмешка ради развлечения – недостаток программы, сатира теряет свою остроту и социальную значимость; для передачи сатирического материала используются такие жанры, как интермедии, монологи, сценки, куплеты, частушки, танцы, а также разновидности комического: шутки, комический намек, насмешка, острота;</w:t>
      </w:r>
      <w:proofErr w:type="gramEnd"/>
    </w:p>
    <w:p w:rsidR="0088592D" w:rsidRPr="004B6A68" w:rsidRDefault="0088592D" w:rsidP="004B6A68">
      <w:pPr>
        <w:ind w:firstLine="709"/>
        <w:jc w:val="both"/>
      </w:pPr>
      <w:r w:rsidRPr="004B6A68">
        <w:t xml:space="preserve">- исполнители в агитбригаде должны быть «многоликими» - темпераментными, задорными, владеющими широким арсеналом сценических приемов, умеющими петь, танцевать, хорошо читать текст, обладающими отличной дикцией, по количеству – от </w:t>
      </w:r>
      <w:r w:rsidR="008B7F97">
        <w:t>6</w:t>
      </w:r>
      <w:r w:rsidRPr="004B6A68">
        <w:t xml:space="preserve"> до 1</w:t>
      </w:r>
      <w:r w:rsidR="008B7F97">
        <w:t>0</w:t>
      </w:r>
      <w:r w:rsidRPr="004B6A68">
        <w:t xml:space="preserve"> человек;</w:t>
      </w:r>
    </w:p>
    <w:p w:rsidR="0088592D" w:rsidRPr="004B6A68" w:rsidRDefault="0088592D" w:rsidP="004B6A68">
      <w:pPr>
        <w:ind w:firstLine="709"/>
        <w:jc w:val="both"/>
      </w:pPr>
      <w:r w:rsidRPr="004B6A68">
        <w:t>- возможно использование музыки, которая несет различную смысловую нагрузку, а также технических средств – кин</w:t>
      </w:r>
      <w:proofErr w:type="gramStart"/>
      <w:r w:rsidRPr="004B6A68">
        <w:t>о-</w:t>
      </w:r>
      <w:proofErr w:type="gramEnd"/>
      <w:r w:rsidRPr="004B6A68">
        <w:t xml:space="preserve"> и видеопроекции, слайдов, световых эффектов и т.д.;</w:t>
      </w:r>
    </w:p>
    <w:p w:rsidR="0088592D" w:rsidRPr="004B6A68" w:rsidRDefault="0088592D" w:rsidP="004B6A68">
      <w:pPr>
        <w:ind w:firstLine="709"/>
        <w:jc w:val="both"/>
      </w:pPr>
      <w:r w:rsidRPr="004B6A68">
        <w:t>- декорации агитбригады должны быть предельно лаконичными и мобильными.</w:t>
      </w:r>
    </w:p>
    <w:p w:rsidR="0088592D" w:rsidRPr="004B6A68" w:rsidRDefault="0088592D" w:rsidP="004B6A68">
      <w:pPr>
        <w:ind w:firstLine="709"/>
        <w:jc w:val="both"/>
      </w:pPr>
      <w:r w:rsidRPr="004B6A68">
        <w:t>Интерактивность агитбригады в том, что исполнители постоянно обращаются к зрителям и ждут от них ответной реакции. Зритель – это партнер исполнителей в агитбригаде, соучастник происходящего на сцене.</w:t>
      </w:r>
    </w:p>
    <w:p w:rsidR="0088592D" w:rsidRPr="004B6A68" w:rsidRDefault="0088592D" w:rsidP="004B6A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88592D" w:rsidRPr="004B6A68" w:rsidSect="000F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7154"/>
    <w:multiLevelType w:val="hybridMultilevel"/>
    <w:tmpl w:val="FF0AAD76"/>
    <w:lvl w:ilvl="0" w:tplc="7E24C2DC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5181D"/>
    <w:multiLevelType w:val="hybridMultilevel"/>
    <w:tmpl w:val="6B40138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6E71"/>
    <w:multiLevelType w:val="multilevel"/>
    <w:tmpl w:val="6CD0DF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8738F1"/>
    <w:multiLevelType w:val="hybridMultilevel"/>
    <w:tmpl w:val="49723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2CE7"/>
    <w:multiLevelType w:val="hybridMultilevel"/>
    <w:tmpl w:val="A926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20E87"/>
    <w:multiLevelType w:val="hybridMultilevel"/>
    <w:tmpl w:val="F2E0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1DC0"/>
    <w:multiLevelType w:val="multilevel"/>
    <w:tmpl w:val="0190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14B5E"/>
    <w:multiLevelType w:val="hybridMultilevel"/>
    <w:tmpl w:val="DA0EFE6E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52C7FBD"/>
    <w:multiLevelType w:val="multilevel"/>
    <w:tmpl w:val="76645E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9">
    <w:nsid w:val="19853E23"/>
    <w:multiLevelType w:val="hybridMultilevel"/>
    <w:tmpl w:val="E5D6C4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9EA4D47"/>
    <w:multiLevelType w:val="hybridMultilevel"/>
    <w:tmpl w:val="CE1A6A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D9F0329"/>
    <w:multiLevelType w:val="hybridMultilevel"/>
    <w:tmpl w:val="C9E03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5E7E75"/>
    <w:multiLevelType w:val="multilevel"/>
    <w:tmpl w:val="33A002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3662B33"/>
    <w:multiLevelType w:val="hybridMultilevel"/>
    <w:tmpl w:val="F1E6C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383889"/>
    <w:multiLevelType w:val="hybridMultilevel"/>
    <w:tmpl w:val="5B60F95A"/>
    <w:lvl w:ilvl="0" w:tplc="6172E61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D1DE0"/>
    <w:multiLevelType w:val="multilevel"/>
    <w:tmpl w:val="B0C644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D166A1C"/>
    <w:multiLevelType w:val="multilevel"/>
    <w:tmpl w:val="B0C644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25E74AD"/>
    <w:multiLevelType w:val="multilevel"/>
    <w:tmpl w:val="A59CBB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327561BD"/>
    <w:multiLevelType w:val="multilevel"/>
    <w:tmpl w:val="B0C644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38C3CC4"/>
    <w:multiLevelType w:val="hybridMultilevel"/>
    <w:tmpl w:val="80B2A4A0"/>
    <w:lvl w:ilvl="0" w:tplc="5694C32E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117AA"/>
    <w:multiLevelType w:val="multilevel"/>
    <w:tmpl w:val="9138AA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6E2282B"/>
    <w:multiLevelType w:val="multilevel"/>
    <w:tmpl w:val="5A7CC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76C560F"/>
    <w:multiLevelType w:val="hybridMultilevel"/>
    <w:tmpl w:val="96C23B8E"/>
    <w:lvl w:ilvl="0" w:tplc="5694C32E">
      <w:start w:val="1"/>
      <w:numFmt w:val="decimal"/>
      <w:lvlText w:val="2. 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3C0A1C6D"/>
    <w:multiLevelType w:val="hybridMultilevel"/>
    <w:tmpl w:val="7DA6DB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4F4AE4"/>
    <w:multiLevelType w:val="multilevel"/>
    <w:tmpl w:val="A11667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3F6A0742"/>
    <w:multiLevelType w:val="hybridMultilevel"/>
    <w:tmpl w:val="D0B8DCC2"/>
    <w:lvl w:ilvl="0" w:tplc="144895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25795"/>
    <w:multiLevelType w:val="multilevel"/>
    <w:tmpl w:val="536A8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25A3D49"/>
    <w:multiLevelType w:val="hybridMultilevel"/>
    <w:tmpl w:val="D5DA8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2A33BB7"/>
    <w:multiLevelType w:val="multilevel"/>
    <w:tmpl w:val="580412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31075"/>
    <w:multiLevelType w:val="hybridMultilevel"/>
    <w:tmpl w:val="26D06B4A"/>
    <w:lvl w:ilvl="0" w:tplc="44BA0550">
      <w:start w:val="1"/>
      <w:numFmt w:val="bullet"/>
      <w:lvlText w:val="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44111A"/>
    <w:multiLevelType w:val="multilevel"/>
    <w:tmpl w:val="84669B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4F745A80"/>
    <w:multiLevelType w:val="hybridMultilevel"/>
    <w:tmpl w:val="83F026F8"/>
    <w:lvl w:ilvl="0" w:tplc="BCF45A10">
      <w:numFmt w:val="bullet"/>
      <w:lvlText w:val="•"/>
      <w:lvlJc w:val="left"/>
      <w:pPr>
        <w:ind w:left="1073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2">
    <w:nsid w:val="52030E0C"/>
    <w:multiLevelType w:val="hybridMultilevel"/>
    <w:tmpl w:val="0EBA3946"/>
    <w:lvl w:ilvl="0" w:tplc="9CBECCB2">
      <w:start w:val="1"/>
      <w:numFmt w:val="decimal"/>
      <w:lvlText w:val="5.%1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3">
    <w:nsid w:val="52D46374"/>
    <w:multiLevelType w:val="hybridMultilevel"/>
    <w:tmpl w:val="35624FA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>
    <w:nsid w:val="561D6A78"/>
    <w:multiLevelType w:val="hybridMultilevel"/>
    <w:tmpl w:val="725A49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>
    <w:nsid w:val="5DEB4E6A"/>
    <w:multiLevelType w:val="hybridMultilevel"/>
    <w:tmpl w:val="F6D86996"/>
    <w:lvl w:ilvl="0" w:tplc="44BA0550">
      <w:start w:val="1"/>
      <w:numFmt w:val="bullet"/>
      <w:lvlText w:val="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>
    <w:nsid w:val="62576A5A"/>
    <w:multiLevelType w:val="hybridMultilevel"/>
    <w:tmpl w:val="BE4CD9C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6B87781C"/>
    <w:multiLevelType w:val="hybridMultilevel"/>
    <w:tmpl w:val="885827C6"/>
    <w:lvl w:ilvl="0" w:tplc="FBEC3A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81C22"/>
    <w:multiLevelType w:val="hybridMultilevel"/>
    <w:tmpl w:val="E800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E140D"/>
    <w:multiLevelType w:val="hybridMultilevel"/>
    <w:tmpl w:val="BB1A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F4E59"/>
    <w:multiLevelType w:val="multilevel"/>
    <w:tmpl w:val="7D3270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1">
    <w:nsid w:val="7DAB50A3"/>
    <w:multiLevelType w:val="hybridMultilevel"/>
    <w:tmpl w:val="F934051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>
    <w:nsid w:val="7F1C339D"/>
    <w:multiLevelType w:val="hybridMultilevel"/>
    <w:tmpl w:val="787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31"/>
  </w:num>
  <w:num w:numId="5">
    <w:abstractNumId w:val="29"/>
  </w:num>
  <w:num w:numId="6">
    <w:abstractNumId w:val="34"/>
  </w:num>
  <w:num w:numId="7">
    <w:abstractNumId w:val="35"/>
  </w:num>
  <w:num w:numId="8">
    <w:abstractNumId w:val="1"/>
  </w:num>
  <w:num w:numId="9">
    <w:abstractNumId w:val="19"/>
  </w:num>
  <w:num w:numId="10">
    <w:abstractNumId w:val="7"/>
  </w:num>
  <w:num w:numId="11">
    <w:abstractNumId w:val="23"/>
  </w:num>
  <w:num w:numId="12">
    <w:abstractNumId w:val="22"/>
  </w:num>
  <w:num w:numId="13">
    <w:abstractNumId w:val="8"/>
  </w:num>
  <w:num w:numId="14">
    <w:abstractNumId w:val="0"/>
  </w:num>
  <w:num w:numId="15">
    <w:abstractNumId w:val="33"/>
  </w:num>
  <w:num w:numId="16">
    <w:abstractNumId w:val="36"/>
  </w:num>
  <w:num w:numId="17">
    <w:abstractNumId w:val="13"/>
  </w:num>
  <w:num w:numId="18">
    <w:abstractNumId w:val="32"/>
  </w:num>
  <w:num w:numId="19">
    <w:abstractNumId w:val="14"/>
  </w:num>
  <w:num w:numId="20">
    <w:abstractNumId w:val="5"/>
  </w:num>
  <w:num w:numId="21">
    <w:abstractNumId w:val="41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15"/>
  </w:num>
  <w:num w:numId="27">
    <w:abstractNumId w:val="17"/>
  </w:num>
  <w:num w:numId="28">
    <w:abstractNumId w:val="25"/>
  </w:num>
  <w:num w:numId="29">
    <w:abstractNumId w:val="40"/>
  </w:num>
  <w:num w:numId="30">
    <w:abstractNumId w:val="39"/>
  </w:num>
  <w:num w:numId="31">
    <w:abstractNumId w:val="27"/>
  </w:num>
  <w:num w:numId="32">
    <w:abstractNumId w:val="38"/>
  </w:num>
  <w:num w:numId="33">
    <w:abstractNumId w:val="42"/>
  </w:num>
  <w:num w:numId="34">
    <w:abstractNumId w:val="26"/>
  </w:num>
  <w:num w:numId="35">
    <w:abstractNumId w:val="24"/>
  </w:num>
  <w:num w:numId="36">
    <w:abstractNumId w:val="2"/>
  </w:num>
  <w:num w:numId="37">
    <w:abstractNumId w:val="37"/>
  </w:num>
  <w:num w:numId="38">
    <w:abstractNumId w:val="21"/>
  </w:num>
  <w:num w:numId="39">
    <w:abstractNumId w:val="30"/>
  </w:num>
  <w:num w:numId="40">
    <w:abstractNumId w:val="28"/>
  </w:num>
  <w:num w:numId="41">
    <w:abstractNumId w:val="12"/>
  </w:num>
  <w:num w:numId="42">
    <w:abstractNumId w:val="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45"/>
    <w:rsid w:val="000211A5"/>
    <w:rsid w:val="000405BC"/>
    <w:rsid w:val="000712FE"/>
    <w:rsid w:val="000840E2"/>
    <w:rsid w:val="000B6992"/>
    <w:rsid w:val="000C4F91"/>
    <w:rsid w:val="000F6EFA"/>
    <w:rsid w:val="00104761"/>
    <w:rsid w:val="001169C3"/>
    <w:rsid w:val="00136BE8"/>
    <w:rsid w:val="00147DF0"/>
    <w:rsid w:val="00164AEC"/>
    <w:rsid w:val="001C4E6C"/>
    <w:rsid w:val="001D2F15"/>
    <w:rsid w:val="002007F0"/>
    <w:rsid w:val="002037E7"/>
    <w:rsid w:val="00285764"/>
    <w:rsid w:val="002B1A5A"/>
    <w:rsid w:val="00307390"/>
    <w:rsid w:val="00375DFA"/>
    <w:rsid w:val="004046C9"/>
    <w:rsid w:val="004B4C67"/>
    <w:rsid w:val="004B5E2D"/>
    <w:rsid w:val="004B6A68"/>
    <w:rsid w:val="004D19D8"/>
    <w:rsid w:val="00506879"/>
    <w:rsid w:val="00520478"/>
    <w:rsid w:val="00526C8C"/>
    <w:rsid w:val="00540D5A"/>
    <w:rsid w:val="005446C5"/>
    <w:rsid w:val="005457B9"/>
    <w:rsid w:val="00556FDE"/>
    <w:rsid w:val="005A7089"/>
    <w:rsid w:val="005A712C"/>
    <w:rsid w:val="005C1B8A"/>
    <w:rsid w:val="00654009"/>
    <w:rsid w:val="0068039C"/>
    <w:rsid w:val="006A2EBD"/>
    <w:rsid w:val="006B3085"/>
    <w:rsid w:val="006C08F3"/>
    <w:rsid w:val="006D2E69"/>
    <w:rsid w:val="006D6D7B"/>
    <w:rsid w:val="00714417"/>
    <w:rsid w:val="00727EC3"/>
    <w:rsid w:val="00745B95"/>
    <w:rsid w:val="00753F63"/>
    <w:rsid w:val="00797509"/>
    <w:rsid w:val="007C16FD"/>
    <w:rsid w:val="0085276D"/>
    <w:rsid w:val="00855770"/>
    <w:rsid w:val="0088592D"/>
    <w:rsid w:val="008941CB"/>
    <w:rsid w:val="0089498D"/>
    <w:rsid w:val="008B7F97"/>
    <w:rsid w:val="008E5FB9"/>
    <w:rsid w:val="008F0060"/>
    <w:rsid w:val="008F1B7C"/>
    <w:rsid w:val="00907816"/>
    <w:rsid w:val="0091289E"/>
    <w:rsid w:val="009203A4"/>
    <w:rsid w:val="00941074"/>
    <w:rsid w:val="00986BEE"/>
    <w:rsid w:val="009A268B"/>
    <w:rsid w:val="009A2C48"/>
    <w:rsid w:val="009A4819"/>
    <w:rsid w:val="009B3FF0"/>
    <w:rsid w:val="009F5788"/>
    <w:rsid w:val="00AC4001"/>
    <w:rsid w:val="00AD2FC0"/>
    <w:rsid w:val="00AF22AE"/>
    <w:rsid w:val="00B00873"/>
    <w:rsid w:val="00B05B78"/>
    <w:rsid w:val="00B27E80"/>
    <w:rsid w:val="00B36E34"/>
    <w:rsid w:val="00B54923"/>
    <w:rsid w:val="00B81494"/>
    <w:rsid w:val="00B95C04"/>
    <w:rsid w:val="00BB0106"/>
    <w:rsid w:val="00BD199E"/>
    <w:rsid w:val="00BD7609"/>
    <w:rsid w:val="00BD7B80"/>
    <w:rsid w:val="00C03CB5"/>
    <w:rsid w:val="00C52662"/>
    <w:rsid w:val="00C542DD"/>
    <w:rsid w:val="00C543E8"/>
    <w:rsid w:val="00C7053E"/>
    <w:rsid w:val="00C84D3B"/>
    <w:rsid w:val="00CA77CB"/>
    <w:rsid w:val="00CB666B"/>
    <w:rsid w:val="00CC1152"/>
    <w:rsid w:val="00CE2C83"/>
    <w:rsid w:val="00D34252"/>
    <w:rsid w:val="00D942E3"/>
    <w:rsid w:val="00D9588C"/>
    <w:rsid w:val="00E807EF"/>
    <w:rsid w:val="00E90D2A"/>
    <w:rsid w:val="00E92E90"/>
    <w:rsid w:val="00E9556A"/>
    <w:rsid w:val="00EC3A46"/>
    <w:rsid w:val="00F87F5D"/>
    <w:rsid w:val="00F97A45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07F0"/>
  </w:style>
  <w:style w:type="character" w:styleId="a3">
    <w:name w:val="Hyperlink"/>
    <w:basedOn w:val="a0"/>
    <w:uiPriority w:val="99"/>
    <w:unhideWhenUsed/>
    <w:rsid w:val="002007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7F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C3A46"/>
    <w:pPr>
      <w:ind w:left="720"/>
      <w:contextualSpacing/>
    </w:pPr>
  </w:style>
  <w:style w:type="table" w:styleId="a6">
    <w:name w:val="Table Grid"/>
    <w:basedOn w:val="a1"/>
    <w:uiPriority w:val="59"/>
    <w:rsid w:val="00986BEE"/>
    <w:pPr>
      <w:ind w:firstLine="709"/>
      <w:jc w:val="both"/>
    </w:pPr>
    <w:rPr>
      <w:rFonts w:eastAsiaTheme="minorHAnsi" w:cstheme="minorBid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05B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405B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EC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07F0"/>
  </w:style>
  <w:style w:type="character" w:styleId="a3">
    <w:name w:val="Hyperlink"/>
    <w:basedOn w:val="a0"/>
    <w:uiPriority w:val="99"/>
    <w:unhideWhenUsed/>
    <w:rsid w:val="002007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7F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C3A46"/>
    <w:pPr>
      <w:ind w:left="720"/>
      <w:contextualSpacing/>
    </w:pPr>
  </w:style>
  <w:style w:type="table" w:styleId="a6">
    <w:name w:val="Table Grid"/>
    <w:basedOn w:val="a1"/>
    <w:uiPriority w:val="59"/>
    <w:rsid w:val="00986BEE"/>
    <w:pPr>
      <w:ind w:firstLine="709"/>
      <w:jc w:val="both"/>
    </w:pPr>
    <w:rPr>
      <w:rFonts w:eastAsiaTheme="minorHAnsi" w:cstheme="minorBid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05B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405B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EC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-lider-samar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dod-lider-samar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bou-lider.ucoz.ru/index/konkursy/0-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0736-0790-4A41-B28B-50596CC1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1517</Words>
  <Characters>10970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5</cp:revision>
  <cp:lastPrinted>2016-06-14T08:28:00Z</cp:lastPrinted>
  <dcterms:created xsi:type="dcterms:W3CDTF">2024-06-06T11:31:00Z</dcterms:created>
  <dcterms:modified xsi:type="dcterms:W3CDTF">2025-02-03T12:25:00Z</dcterms:modified>
</cp:coreProperties>
</file>